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A649" w14:textId="77777777" w:rsidR="00760306" w:rsidRPr="00DC34E8" w:rsidRDefault="00760306" w:rsidP="00DC34E8">
      <w:pPr>
        <w:ind w:left="142"/>
        <w:rPr>
          <w:rFonts w:ascii="Nexa Light" w:hAnsi="Nexa Light"/>
        </w:rPr>
      </w:pPr>
    </w:p>
    <w:p w14:paraId="6DE31A4E" w14:textId="77777777" w:rsidR="00760306" w:rsidRPr="00DC34E8" w:rsidRDefault="00760306" w:rsidP="00DC34E8">
      <w:pPr>
        <w:ind w:left="142" w:right="142"/>
        <w:rPr>
          <w:rFonts w:ascii="Nexa Light" w:hAnsi="Nexa Light"/>
        </w:rPr>
      </w:pPr>
    </w:p>
    <w:p w14:paraId="3C750FBB" w14:textId="77777777" w:rsidR="00760306" w:rsidRDefault="00760306" w:rsidP="00DC34E8">
      <w:pPr>
        <w:ind w:left="142" w:right="142"/>
        <w:rPr>
          <w:rFonts w:ascii="Nexa Light" w:hAnsi="Nexa Light"/>
        </w:rPr>
      </w:pPr>
    </w:p>
    <w:p w14:paraId="71E95A43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3B5E158D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236D9D7D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3B83B57C" w14:textId="77777777" w:rsidR="00256BA4" w:rsidRDefault="00256BA4" w:rsidP="00DC34E8">
      <w:pPr>
        <w:ind w:left="142" w:right="142"/>
        <w:rPr>
          <w:rFonts w:ascii="Nexa Light" w:hAnsi="Nexa Light"/>
        </w:rPr>
      </w:pPr>
    </w:p>
    <w:p w14:paraId="3F3F8107" w14:textId="77777777" w:rsidR="00DC34E8" w:rsidRPr="00DC34E8" w:rsidRDefault="00DC34E8" w:rsidP="00DC34E8">
      <w:pPr>
        <w:ind w:left="142" w:right="142"/>
        <w:rPr>
          <w:rFonts w:ascii="Nexa Light" w:hAnsi="Nexa Light"/>
        </w:rPr>
      </w:pPr>
    </w:p>
    <w:p w14:paraId="0245C15D" w14:textId="77777777" w:rsidR="00865D12" w:rsidRPr="00DC34E8" w:rsidRDefault="00865D12" w:rsidP="00DC34E8">
      <w:pPr>
        <w:spacing w:after="0"/>
        <w:ind w:left="142" w:right="142"/>
        <w:rPr>
          <w:rFonts w:ascii="Nexa Light" w:hAnsi="Nexa Light"/>
          <w:sz w:val="20"/>
          <w:szCs w:val="20"/>
        </w:rPr>
      </w:pPr>
    </w:p>
    <w:p w14:paraId="4917BBC4" w14:textId="77777777" w:rsidR="00865D12" w:rsidRPr="00B646D2" w:rsidRDefault="00865D12" w:rsidP="00256BA4">
      <w:pPr>
        <w:spacing w:after="0"/>
        <w:ind w:left="426" w:right="142"/>
        <w:rPr>
          <w:rFonts w:ascii="Nexa Black" w:hAnsi="Nexa Black"/>
          <w:color w:val="0070C0"/>
          <w:sz w:val="40"/>
        </w:rPr>
      </w:pPr>
      <w:r w:rsidRPr="00B646D2">
        <w:rPr>
          <w:rFonts w:ascii="Nexa Black" w:hAnsi="Nexa Black"/>
          <w:color w:val="0070C0"/>
          <w:sz w:val="40"/>
        </w:rPr>
        <w:t>Journées à la foi</w:t>
      </w:r>
    </w:p>
    <w:p w14:paraId="2E8B23C6" w14:textId="4969FA13" w:rsidR="002712B1" w:rsidRPr="00B646D2" w:rsidRDefault="002712B1" w:rsidP="00256BA4">
      <w:pPr>
        <w:spacing w:after="0"/>
        <w:ind w:left="426" w:right="142"/>
        <w:rPr>
          <w:rFonts w:ascii="Nexa Light" w:hAnsi="Nexa Light" w:cstheme="majorHAnsi"/>
          <w:color w:val="0070C0"/>
          <w:sz w:val="40"/>
        </w:rPr>
      </w:pPr>
      <w:r w:rsidRPr="00B646D2">
        <w:rPr>
          <w:rFonts w:ascii="Nexa Light" w:hAnsi="Nexa Light" w:cstheme="majorHAnsi"/>
          <w:color w:val="0070C0"/>
          <w:sz w:val="40"/>
        </w:rPr>
        <w:t>20</w:t>
      </w:r>
      <w:r w:rsidR="004F243A" w:rsidRPr="00B646D2">
        <w:rPr>
          <w:rFonts w:ascii="Nexa Light" w:hAnsi="Nexa Light" w:cstheme="majorHAnsi"/>
          <w:color w:val="0070C0"/>
          <w:sz w:val="40"/>
        </w:rPr>
        <w:t>20</w:t>
      </w:r>
      <w:r w:rsidRPr="00B646D2">
        <w:rPr>
          <w:rFonts w:ascii="Nexa Light" w:hAnsi="Nexa Light" w:cstheme="majorHAnsi"/>
          <w:color w:val="0070C0"/>
          <w:sz w:val="40"/>
        </w:rPr>
        <w:t>-202</w:t>
      </w:r>
      <w:r w:rsidR="004F243A" w:rsidRPr="00B646D2">
        <w:rPr>
          <w:rFonts w:ascii="Nexa Light" w:hAnsi="Nexa Light" w:cstheme="majorHAnsi"/>
          <w:color w:val="0070C0"/>
          <w:sz w:val="40"/>
        </w:rPr>
        <w:t>1</w:t>
      </w:r>
    </w:p>
    <w:p w14:paraId="44B034AA" w14:textId="77777777" w:rsidR="000B29F8" w:rsidRDefault="000B29F8" w:rsidP="005E54DD">
      <w:pPr>
        <w:ind w:right="142"/>
        <w:rPr>
          <w:rFonts w:ascii="Nexa Black" w:hAnsi="Nexa Black"/>
        </w:rPr>
      </w:pPr>
    </w:p>
    <w:p w14:paraId="36E13400" w14:textId="77777777" w:rsidR="000B29F8" w:rsidRDefault="000B29F8" w:rsidP="005E54DD">
      <w:pPr>
        <w:ind w:right="142"/>
        <w:rPr>
          <w:rFonts w:ascii="Nexa Black" w:hAnsi="Nexa Black"/>
        </w:rPr>
      </w:pPr>
    </w:p>
    <w:p w14:paraId="46D631D5" w14:textId="77777777" w:rsidR="00256BA4" w:rsidRDefault="00256BA4" w:rsidP="005E54DD">
      <w:pPr>
        <w:ind w:right="142"/>
        <w:rPr>
          <w:rFonts w:ascii="Nexa Black" w:hAnsi="Nexa Black"/>
        </w:rPr>
      </w:pPr>
    </w:p>
    <w:p w14:paraId="2242A5C7" w14:textId="77777777" w:rsidR="00256BA4" w:rsidRPr="00F510C0" w:rsidRDefault="00256BA4" w:rsidP="005E54DD">
      <w:pPr>
        <w:ind w:right="142"/>
        <w:rPr>
          <w:rFonts w:ascii="Nexa Black" w:hAnsi="Nexa Black"/>
        </w:rPr>
      </w:pPr>
    </w:p>
    <w:p w14:paraId="7894C075" w14:textId="77777777" w:rsidR="00DC34E8" w:rsidRDefault="00DC34E8" w:rsidP="00865D12">
      <w:pPr>
        <w:pStyle w:val="2-descriptif"/>
        <w:jc w:val="right"/>
      </w:pPr>
    </w:p>
    <w:p w14:paraId="7DA84E3F" w14:textId="77777777" w:rsidR="00DC34E8" w:rsidRDefault="00DC34E8" w:rsidP="00865D12">
      <w:pPr>
        <w:pStyle w:val="2-descriptif"/>
        <w:jc w:val="right"/>
      </w:pPr>
    </w:p>
    <w:p w14:paraId="3CCECFEE" w14:textId="77777777" w:rsidR="00DC34E8" w:rsidRDefault="00DC34E8" w:rsidP="00865D12">
      <w:pPr>
        <w:pStyle w:val="2-descriptif"/>
        <w:jc w:val="right"/>
      </w:pPr>
    </w:p>
    <w:p w14:paraId="650BBFD7" w14:textId="77777777" w:rsidR="00DC34E8" w:rsidRDefault="00DC34E8" w:rsidP="00865D12">
      <w:pPr>
        <w:pStyle w:val="2-descriptif"/>
        <w:jc w:val="right"/>
      </w:pP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952A9FD" wp14:editId="63501DD8">
            <wp:simplePos x="0" y="0"/>
            <wp:positionH relativeFrom="column">
              <wp:posOffset>2230120</wp:posOffset>
            </wp:positionH>
            <wp:positionV relativeFrom="paragraph">
              <wp:posOffset>116205</wp:posOffset>
            </wp:positionV>
            <wp:extent cx="864235" cy="678180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6_maWFw_400x4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1"/>
                    <a:stretch/>
                  </pic:blipFill>
                  <pic:spPr bwMode="auto">
                    <a:xfrm>
                      <a:off x="0" y="0"/>
                      <a:ext cx="86423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362616" wp14:editId="3E5FEF1C">
            <wp:simplePos x="0" y="0"/>
            <wp:positionH relativeFrom="column">
              <wp:posOffset>1201420</wp:posOffset>
            </wp:positionH>
            <wp:positionV relativeFrom="paragraph">
              <wp:posOffset>141605</wp:posOffset>
            </wp:positionV>
            <wp:extent cx="812165" cy="61341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J-Si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64EC34" wp14:editId="17C63101">
            <wp:simplePos x="0" y="0"/>
            <wp:positionH relativeFrom="column">
              <wp:posOffset>287020</wp:posOffset>
            </wp:positionH>
            <wp:positionV relativeFrom="paragraph">
              <wp:posOffset>117475</wp:posOffset>
            </wp:positionV>
            <wp:extent cx="680085" cy="673239"/>
            <wp:effectExtent l="0" t="0" r="5715" b="127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it nouvea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7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B87E8" w14:textId="77777777" w:rsidR="00DC34E8" w:rsidRDefault="00DC34E8" w:rsidP="00865D12">
      <w:pPr>
        <w:pStyle w:val="2-descriptif"/>
        <w:jc w:val="right"/>
      </w:pPr>
    </w:p>
    <w:p w14:paraId="312978DE" w14:textId="77777777" w:rsidR="00DC34E8" w:rsidRDefault="00DC34E8" w:rsidP="00865D12">
      <w:pPr>
        <w:pStyle w:val="2-descriptif"/>
        <w:jc w:val="right"/>
      </w:pPr>
    </w:p>
    <w:p w14:paraId="1F0EAF39" w14:textId="77777777" w:rsidR="00DC34E8" w:rsidRDefault="00DC34E8" w:rsidP="00865D12">
      <w:pPr>
        <w:pStyle w:val="2-descriptif"/>
        <w:jc w:val="right"/>
      </w:pPr>
    </w:p>
    <w:p w14:paraId="1164D7A1" w14:textId="77777777" w:rsidR="00DC34E8" w:rsidRDefault="00DC34E8" w:rsidP="00865D12">
      <w:pPr>
        <w:pStyle w:val="2-descriptif"/>
        <w:jc w:val="right"/>
      </w:pPr>
    </w:p>
    <w:p w14:paraId="01FF0722" w14:textId="77777777" w:rsidR="009F0918" w:rsidRDefault="009F0918" w:rsidP="00865D12">
      <w:pPr>
        <w:pStyle w:val="2-descriptif"/>
        <w:jc w:val="right"/>
      </w:pPr>
    </w:p>
    <w:p w14:paraId="29F1FAF5" w14:textId="13CEDCF3" w:rsidR="002712B1" w:rsidRPr="00865D12" w:rsidRDefault="00865D12" w:rsidP="00865D12">
      <w:pPr>
        <w:pStyle w:val="2-descriptif"/>
        <w:jc w:val="right"/>
      </w:pPr>
      <w:r w:rsidRPr="00865D12">
        <w:t xml:space="preserve">Inscriptions auprès de </w:t>
      </w:r>
    </w:p>
    <w:p w14:paraId="433558F4" w14:textId="77777777" w:rsidR="00865D12" w:rsidRPr="00865D12" w:rsidRDefault="003E17AE" w:rsidP="00865D12">
      <w:pPr>
        <w:pStyle w:val="2-descriptif"/>
        <w:jc w:val="right"/>
      </w:pPr>
      <w:hyperlink r:id="rId11" w:history="1">
        <w:r w:rsidR="00865D12" w:rsidRPr="00865D12">
          <w:rPr>
            <w:rStyle w:val="Lienhypertexte"/>
            <w:rFonts w:ascii="Nexa Black" w:hAnsi="Nexa Black"/>
          </w:rPr>
          <w:t>catechese@diocese35.fr</w:t>
        </w:r>
      </w:hyperlink>
    </w:p>
    <w:p w14:paraId="70A25B35" w14:textId="66621507" w:rsidR="000B29F8" w:rsidRDefault="00760D79" w:rsidP="000B29F8">
      <w:pPr>
        <w:pStyle w:val="2-descriptif"/>
        <w:jc w:val="right"/>
      </w:pPr>
      <w:r>
        <w:t xml:space="preserve">02 99 14 35 </w:t>
      </w:r>
      <w:r w:rsidR="00865D12" w:rsidRPr="00865D12">
        <w:t>42</w:t>
      </w:r>
    </w:p>
    <w:p w14:paraId="1F9206E7" w14:textId="77777777" w:rsidR="00DC34E8" w:rsidRPr="00DC34E8" w:rsidRDefault="00DC34E8" w:rsidP="00DC34E8">
      <w:pPr>
        <w:ind w:left="142"/>
        <w:rPr>
          <w:rFonts w:ascii="Nexa Light" w:hAnsi="Nexa Light"/>
        </w:rPr>
      </w:pPr>
      <w:r>
        <w:rPr>
          <w:rFonts w:ascii="Nexa Black" w:hAnsi="Nexa Black"/>
        </w:rPr>
        <w:br w:type="column"/>
      </w:r>
    </w:p>
    <w:p w14:paraId="401F8F21" w14:textId="77777777" w:rsidR="00DC34E8" w:rsidRPr="00DC34E8" w:rsidRDefault="00DC34E8" w:rsidP="00DC34E8">
      <w:pPr>
        <w:ind w:left="142" w:right="142"/>
        <w:rPr>
          <w:rFonts w:ascii="Nexa Light" w:hAnsi="Nexa Light"/>
        </w:rPr>
      </w:pPr>
    </w:p>
    <w:p w14:paraId="15C2BC35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6ABB0136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2D5D9EA5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7B9BF3DC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4B021F3B" w14:textId="77777777" w:rsidR="00256BA4" w:rsidRDefault="00256BA4" w:rsidP="00DC34E8">
      <w:pPr>
        <w:ind w:left="142" w:right="142"/>
        <w:rPr>
          <w:rFonts w:ascii="Nexa Light" w:hAnsi="Nexa Light"/>
        </w:rPr>
      </w:pPr>
    </w:p>
    <w:p w14:paraId="28E7298C" w14:textId="77777777" w:rsidR="00DC34E8" w:rsidRPr="00DC34E8" w:rsidRDefault="00DC34E8" w:rsidP="00DC34E8">
      <w:pPr>
        <w:ind w:left="142" w:right="142"/>
        <w:rPr>
          <w:rFonts w:ascii="Nexa Light" w:hAnsi="Nexa Light"/>
        </w:rPr>
      </w:pPr>
    </w:p>
    <w:p w14:paraId="4731A59E" w14:textId="77777777" w:rsidR="00DC34E8" w:rsidRPr="00DC34E8" w:rsidRDefault="00DC34E8" w:rsidP="00DC34E8">
      <w:pPr>
        <w:spacing w:after="0"/>
        <w:ind w:left="142" w:right="142"/>
        <w:rPr>
          <w:rFonts w:ascii="Nexa Light" w:hAnsi="Nexa Light"/>
          <w:sz w:val="20"/>
          <w:szCs w:val="20"/>
        </w:rPr>
      </w:pPr>
    </w:p>
    <w:p w14:paraId="56AB7C5C" w14:textId="77777777" w:rsidR="00DC34E8" w:rsidRPr="00B646D2" w:rsidRDefault="00DC34E8" w:rsidP="00256BA4">
      <w:pPr>
        <w:spacing w:after="0"/>
        <w:ind w:left="426" w:right="142"/>
        <w:rPr>
          <w:rFonts w:ascii="Nexa Black" w:hAnsi="Nexa Black"/>
          <w:color w:val="0070C0"/>
          <w:sz w:val="40"/>
        </w:rPr>
      </w:pPr>
      <w:r w:rsidRPr="00B646D2">
        <w:rPr>
          <w:rFonts w:ascii="Nexa Black" w:hAnsi="Nexa Black"/>
          <w:color w:val="0070C0"/>
          <w:sz w:val="40"/>
        </w:rPr>
        <w:t>Journées à la foi</w:t>
      </w:r>
    </w:p>
    <w:p w14:paraId="0BCEA6B9" w14:textId="6CAD4378" w:rsidR="00DC34E8" w:rsidRPr="00B646D2" w:rsidRDefault="00DC34E8" w:rsidP="00256BA4">
      <w:pPr>
        <w:spacing w:after="0"/>
        <w:ind w:left="426" w:right="142"/>
        <w:rPr>
          <w:rFonts w:ascii="Nexa Light" w:hAnsi="Nexa Light" w:cstheme="majorHAnsi"/>
          <w:color w:val="0070C0"/>
          <w:sz w:val="40"/>
        </w:rPr>
      </w:pPr>
      <w:r w:rsidRPr="00B646D2">
        <w:rPr>
          <w:rFonts w:ascii="Nexa Light" w:hAnsi="Nexa Light" w:cstheme="majorHAnsi"/>
          <w:color w:val="0070C0"/>
          <w:sz w:val="40"/>
        </w:rPr>
        <w:t>20</w:t>
      </w:r>
      <w:r w:rsidR="004F243A" w:rsidRPr="00B646D2">
        <w:rPr>
          <w:rFonts w:ascii="Nexa Light" w:hAnsi="Nexa Light" w:cstheme="majorHAnsi"/>
          <w:color w:val="0070C0"/>
          <w:sz w:val="40"/>
        </w:rPr>
        <w:t>20</w:t>
      </w:r>
      <w:r w:rsidRPr="00B646D2">
        <w:rPr>
          <w:rFonts w:ascii="Nexa Light" w:hAnsi="Nexa Light" w:cstheme="majorHAnsi"/>
          <w:color w:val="0070C0"/>
          <w:sz w:val="40"/>
        </w:rPr>
        <w:t>-202</w:t>
      </w:r>
      <w:r w:rsidR="004F243A" w:rsidRPr="00B646D2">
        <w:rPr>
          <w:rFonts w:ascii="Nexa Light" w:hAnsi="Nexa Light" w:cstheme="majorHAnsi"/>
          <w:color w:val="0070C0"/>
          <w:sz w:val="40"/>
        </w:rPr>
        <w:t>1</w:t>
      </w:r>
    </w:p>
    <w:p w14:paraId="2A6048CC" w14:textId="77777777" w:rsidR="00DC34E8" w:rsidRDefault="00DC34E8" w:rsidP="00DC34E8">
      <w:pPr>
        <w:ind w:right="142"/>
        <w:rPr>
          <w:rFonts w:ascii="Nexa Black" w:hAnsi="Nexa Black"/>
        </w:rPr>
      </w:pPr>
    </w:p>
    <w:p w14:paraId="2B750655" w14:textId="77777777" w:rsidR="00256BA4" w:rsidRDefault="00256BA4" w:rsidP="00DC34E8">
      <w:pPr>
        <w:ind w:right="142"/>
        <w:rPr>
          <w:rFonts w:ascii="Nexa Black" w:hAnsi="Nexa Black"/>
        </w:rPr>
      </w:pPr>
    </w:p>
    <w:p w14:paraId="4380B3EF" w14:textId="77777777" w:rsidR="00256BA4" w:rsidRDefault="00256BA4" w:rsidP="00DC34E8">
      <w:pPr>
        <w:ind w:right="142"/>
        <w:rPr>
          <w:rFonts w:ascii="Nexa Black" w:hAnsi="Nexa Black"/>
        </w:rPr>
      </w:pPr>
    </w:p>
    <w:p w14:paraId="097F39BF" w14:textId="77777777" w:rsidR="00DC34E8" w:rsidRPr="00F510C0" w:rsidRDefault="00DC34E8" w:rsidP="00DC34E8">
      <w:pPr>
        <w:ind w:right="142"/>
        <w:rPr>
          <w:rFonts w:ascii="Nexa Black" w:hAnsi="Nexa Black"/>
        </w:rPr>
      </w:pPr>
    </w:p>
    <w:p w14:paraId="70D7107A" w14:textId="77777777" w:rsidR="00DC34E8" w:rsidRDefault="00DC34E8" w:rsidP="00DC34E8">
      <w:pPr>
        <w:pStyle w:val="2-descriptif"/>
        <w:jc w:val="right"/>
      </w:pPr>
    </w:p>
    <w:p w14:paraId="05A00C17" w14:textId="77777777" w:rsidR="00DC34E8" w:rsidRDefault="00DC34E8" w:rsidP="00DC34E8">
      <w:pPr>
        <w:pStyle w:val="2-descriptif"/>
        <w:jc w:val="right"/>
      </w:pPr>
    </w:p>
    <w:p w14:paraId="67FC73E4" w14:textId="77777777" w:rsidR="00DC34E8" w:rsidRDefault="00DC34E8" w:rsidP="00DC34E8">
      <w:pPr>
        <w:pStyle w:val="2-descriptif"/>
        <w:jc w:val="right"/>
      </w:pPr>
    </w:p>
    <w:p w14:paraId="5AF6F21B" w14:textId="77777777" w:rsidR="00DC34E8" w:rsidRDefault="00DC34E8" w:rsidP="00DC34E8">
      <w:pPr>
        <w:pStyle w:val="2-descriptif"/>
        <w:jc w:val="right"/>
      </w:pP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D04111B" wp14:editId="50112288">
            <wp:simplePos x="0" y="0"/>
            <wp:positionH relativeFrom="column">
              <wp:posOffset>2230120</wp:posOffset>
            </wp:positionH>
            <wp:positionV relativeFrom="paragraph">
              <wp:posOffset>116205</wp:posOffset>
            </wp:positionV>
            <wp:extent cx="864235" cy="678180"/>
            <wp:effectExtent l="0" t="0" r="0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6_maWFw_400x4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1"/>
                    <a:stretch/>
                  </pic:blipFill>
                  <pic:spPr bwMode="auto">
                    <a:xfrm>
                      <a:off x="0" y="0"/>
                      <a:ext cx="86423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C66A0A3" wp14:editId="482D4FE7">
            <wp:simplePos x="0" y="0"/>
            <wp:positionH relativeFrom="column">
              <wp:posOffset>1201420</wp:posOffset>
            </wp:positionH>
            <wp:positionV relativeFrom="paragraph">
              <wp:posOffset>141605</wp:posOffset>
            </wp:positionV>
            <wp:extent cx="812165" cy="613410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J-Si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D5F1DB9" wp14:editId="1503FCA7">
            <wp:simplePos x="0" y="0"/>
            <wp:positionH relativeFrom="column">
              <wp:posOffset>287020</wp:posOffset>
            </wp:positionH>
            <wp:positionV relativeFrom="paragraph">
              <wp:posOffset>117475</wp:posOffset>
            </wp:positionV>
            <wp:extent cx="680085" cy="673239"/>
            <wp:effectExtent l="0" t="0" r="5715" b="127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it nouvea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7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CE73" w14:textId="77777777" w:rsidR="00DC34E8" w:rsidRDefault="00DC34E8" w:rsidP="00DC34E8">
      <w:pPr>
        <w:pStyle w:val="2-descriptif"/>
        <w:jc w:val="right"/>
      </w:pPr>
    </w:p>
    <w:p w14:paraId="3CA6E70C" w14:textId="77777777" w:rsidR="00DC34E8" w:rsidRDefault="00DC34E8" w:rsidP="00DC34E8">
      <w:pPr>
        <w:pStyle w:val="2-descriptif"/>
        <w:jc w:val="right"/>
      </w:pPr>
    </w:p>
    <w:p w14:paraId="69FA85F5" w14:textId="77777777" w:rsidR="00DC34E8" w:rsidRDefault="00DC34E8" w:rsidP="00DC34E8">
      <w:pPr>
        <w:pStyle w:val="2-descriptif"/>
        <w:jc w:val="right"/>
      </w:pPr>
    </w:p>
    <w:p w14:paraId="4AF1F699" w14:textId="77777777" w:rsidR="00DC34E8" w:rsidRDefault="00DC34E8" w:rsidP="00DC34E8">
      <w:pPr>
        <w:pStyle w:val="2-descriptif"/>
        <w:jc w:val="right"/>
      </w:pPr>
    </w:p>
    <w:p w14:paraId="29A5383D" w14:textId="77777777" w:rsidR="009F0918" w:rsidRDefault="009F0918" w:rsidP="00DC34E8">
      <w:pPr>
        <w:pStyle w:val="2-descriptif"/>
        <w:jc w:val="right"/>
      </w:pPr>
    </w:p>
    <w:p w14:paraId="1BF22CFD" w14:textId="2FC16750" w:rsidR="00DC34E8" w:rsidRPr="00865D12" w:rsidRDefault="00DC34E8" w:rsidP="00DC34E8">
      <w:pPr>
        <w:pStyle w:val="2-descriptif"/>
        <w:jc w:val="right"/>
      </w:pPr>
      <w:r w:rsidRPr="00865D12">
        <w:t xml:space="preserve">Inscriptions auprès de </w:t>
      </w:r>
    </w:p>
    <w:p w14:paraId="34B4A141" w14:textId="77777777" w:rsidR="00DC34E8" w:rsidRPr="00865D12" w:rsidRDefault="003E17AE" w:rsidP="00DC34E8">
      <w:pPr>
        <w:pStyle w:val="2-descriptif"/>
        <w:jc w:val="right"/>
      </w:pPr>
      <w:hyperlink r:id="rId12" w:history="1">
        <w:r w:rsidR="00DC34E8" w:rsidRPr="00865D12">
          <w:rPr>
            <w:rStyle w:val="Lienhypertexte"/>
            <w:rFonts w:ascii="Nexa Black" w:hAnsi="Nexa Black"/>
          </w:rPr>
          <w:t>catechese@diocese35.fr</w:t>
        </w:r>
      </w:hyperlink>
    </w:p>
    <w:p w14:paraId="109B0F10" w14:textId="3B7D5520" w:rsidR="00DC34E8" w:rsidRDefault="00DC34E8" w:rsidP="00DC34E8">
      <w:pPr>
        <w:pStyle w:val="2-descriptif"/>
        <w:jc w:val="right"/>
      </w:pPr>
      <w:r w:rsidRPr="00865D12">
        <w:t>02 99 14</w:t>
      </w:r>
      <w:r w:rsidR="00760D79">
        <w:t xml:space="preserve"> </w:t>
      </w:r>
      <w:r w:rsidRPr="00865D12">
        <w:t>35</w:t>
      </w:r>
      <w:r w:rsidR="00760D79">
        <w:t xml:space="preserve"> </w:t>
      </w:r>
      <w:r w:rsidRPr="00865D12">
        <w:t>42</w:t>
      </w:r>
    </w:p>
    <w:p w14:paraId="279D8120" w14:textId="77777777" w:rsidR="00DC34E8" w:rsidRPr="00DC34E8" w:rsidRDefault="00DC34E8" w:rsidP="00DC34E8">
      <w:pPr>
        <w:ind w:left="142"/>
        <w:rPr>
          <w:rFonts w:ascii="Nexa Light" w:hAnsi="Nexa Light"/>
        </w:rPr>
      </w:pPr>
      <w:r>
        <w:rPr>
          <w:rFonts w:ascii="Nexa Black" w:hAnsi="Nexa Black"/>
        </w:rPr>
        <w:br w:type="column"/>
      </w:r>
    </w:p>
    <w:p w14:paraId="606F77D3" w14:textId="77777777" w:rsidR="00DC34E8" w:rsidRPr="00DC34E8" w:rsidRDefault="00DC34E8" w:rsidP="00DC34E8">
      <w:pPr>
        <w:ind w:left="142" w:right="142"/>
        <w:rPr>
          <w:rFonts w:ascii="Nexa Light" w:hAnsi="Nexa Light"/>
        </w:rPr>
      </w:pPr>
    </w:p>
    <w:p w14:paraId="2F54B345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5F6E1AD5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3E043C74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71DE7E42" w14:textId="77777777" w:rsidR="00256BA4" w:rsidRDefault="00256BA4" w:rsidP="00DC34E8">
      <w:pPr>
        <w:ind w:left="142" w:right="142"/>
        <w:rPr>
          <w:rFonts w:ascii="Nexa Light" w:hAnsi="Nexa Light"/>
        </w:rPr>
      </w:pPr>
    </w:p>
    <w:p w14:paraId="7F9EA84D" w14:textId="77777777" w:rsidR="00256BA4" w:rsidRDefault="00256BA4" w:rsidP="00DC34E8">
      <w:pPr>
        <w:ind w:left="142" w:right="142"/>
        <w:rPr>
          <w:rFonts w:ascii="Nexa Light" w:hAnsi="Nexa Light"/>
        </w:rPr>
      </w:pPr>
    </w:p>
    <w:p w14:paraId="43900475" w14:textId="77777777" w:rsidR="00DC34E8" w:rsidRDefault="00DC34E8" w:rsidP="00DC34E8">
      <w:pPr>
        <w:ind w:left="142" w:right="142"/>
        <w:rPr>
          <w:rFonts w:ascii="Nexa Light" w:hAnsi="Nexa Light"/>
        </w:rPr>
      </w:pPr>
    </w:p>
    <w:p w14:paraId="5426AF16" w14:textId="77777777" w:rsidR="00DC34E8" w:rsidRPr="00DC34E8" w:rsidRDefault="00DC34E8" w:rsidP="00DC34E8">
      <w:pPr>
        <w:spacing w:after="0"/>
        <w:ind w:left="142" w:right="142"/>
        <w:rPr>
          <w:rFonts w:ascii="Nexa Light" w:hAnsi="Nexa Light"/>
          <w:sz w:val="20"/>
          <w:szCs w:val="20"/>
        </w:rPr>
      </w:pPr>
    </w:p>
    <w:p w14:paraId="6B17C1F8" w14:textId="77777777" w:rsidR="00DC34E8" w:rsidRPr="00B646D2" w:rsidRDefault="00DC34E8" w:rsidP="00256BA4">
      <w:pPr>
        <w:spacing w:after="0"/>
        <w:ind w:left="426" w:right="142"/>
        <w:rPr>
          <w:rFonts w:ascii="Nexa Black" w:hAnsi="Nexa Black"/>
          <w:color w:val="0070C0"/>
          <w:sz w:val="40"/>
        </w:rPr>
      </w:pPr>
      <w:r w:rsidRPr="00B646D2">
        <w:rPr>
          <w:rFonts w:ascii="Nexa Black" w:hAnsi="Nexa Black"/>
          <w:color w:val="0070C0"/>
          <w:sz w:val="40"/>
        </w:rPr>
        <w:t>Journées à la foi</w:t>
      </w:r>
    </w:p>
    <w:p w14:paraId="09794547" w14:textId="52F91B5C" w:rsidR="00DC34E8" w:rsidRPr="00B646D2" w:rsidRDefault="00DC34E8" w:rsidP="00256BA4">
      <w:pPr>
        <w:spacing w:after="0"/>
        <w:ind w:left="426" w:right="142"/>
        <w:rPr>
          <w:rFonts w:ascii="Nexa Light" w:hAnsi="Nexa Light" w:cstheme="majorHAnsi"/>
          <w:color w:val="0070C0"/>
          <w:sz w:val="40"/>
        </w:rPr>
      </w:pPr>
      <w:r w:rsidRPr="00B646D2">
        <w:rPr>
          <w:rFonts w:ascii="Nexa Light" w:hAnsi="Nexa Light" w:cstheme="majorHAnsi"/>
          <w:color w:val="0070C0"/>
          <w:sz w:val="40"/>
        </w:rPr>
        <w:t>20</w:t>
      </w:r>
      <w:r w:rsidR="004F243A" w:rsidRPr="00B646D2">
        <w:rPr>
          <w:rFonts w:ascii="Nexa Light" w:hAnsi="Nexa Light" w:cstheme="majorHAnsi"/>
          <w:color w:val="0070C0"/>
          <w:sz w:val="40"/>
        </w:rPr>
        <w:t>20</w:t>
      </w:r>
      <w:r w:rsidRPr="00B646D2">
        <w:rPr>
          <w:rFonts w:ascii="Nexa Light" w:hAnsi="Nexa Light" w:cstheme="majorHAnsi"/>
          <w:color w:val="0070C0"/>
          <w:sz w:val="40"/>
        </w:rPr>
        <w:t>-202</w:t>
      </w:r>
      <w:r w:rsidR="004F243A" w:rsidRPr="00B646D2">
        <w:rPr>
          <w:rFonts w:ascii="Nexa Light" w:hAnsi="Nexa Light" w:cstheme="majorHAnsi"/>
          <w:color w:val="0070C0"/>
          <w:sz w:val="40"/>
        </w:rPr>
        <w:t>1</w:t>
      </w:r>
    </w:p>
    <w:p w14:paraId="0C6363C7" w14:textId="040631F7" w:rsidR="00DC34E8" w:rsidRPr="00760306" w:rsidRDefault="00DC34E8" w:rsidP="00DC34E8">
      <w:pPr>
        <w:ind w:right="142"/>
        <w:rPr>
          <w:rFonts w:ascii="Nexa Black" w:hAnsi="Nexa Black"/>
        </w:rPr>
      </w:pPr>
    </w:p>
    <w:p w14:paraId="51DDB7E4" w14:textId="77777777" w:rsidR="00DC34E8" w:rsidRDefault="00DC34E8" w:rsidP="00DC34E8">
      <w:pPr>
        <w:ind w:right="142"/>
        <w:rPr>
          <w:rFonts w:ascii="Nexa Black" w:hAnsi="Nexa Black"/>
        </w:rPr>
      </w:pPr>
    </w:p>
    <w:p w14:paraId="41E47A7F" w14:textId="77777777" w:rsidR="00DC34E8" w:rsidRDefault="00DC34E8" w:rsidP="00DC34E8">
      <w:pPr>
        <w:ind w:right="142"/>
        <w:rPr>
          <w:rFonts w:ascii="Nexa Black" w:hAnsi="Nexa Black"/>
        </w:rPr>
      </w:pPr>
    </w:p>
    <w:p w14:paraId="753C3DB7" w14:textId="77777777" w:rsidR="00DC34E8" w:rsidRPr="00F510C0" w:rsidRDefault="00DC34E8" w:rsidP="00DC34E8">
      <w:pPr>
        <w:ind w:right="142"/>
        <w:rPr>
          <w:rFonts w:ascii="Nexa Black" w:hAnsi="Nexa Black"/>
        </w:rPr>
      </w:pPr>
    </w:p>
    <w:p w14:paraId="23187EAF" w14:textId="77777777" w:rsidR="00DC34E8" w:rsidRDefault="00DC34E8" w:rsidP="00DC34E8">
      <w:pPr>
        <w:pStyle w:val="2-descriptif"/>
        <w:jc w:val="right"/>
      </w:pPr>
    </w:p>
    <w:p w14:paraId="7DC0B3F2" w14:textId="77777777" w:rsidR="00DC34E8" w:rsidRDefault="00DC34E8" w:rsidP="00DC34E8">
      <w:pPr>
        <w:pStyle w:val="2-descriptif"/>
        <w:jc w:val="right"/>
      </w:pPr>
    </w:p>
    <w:p w14:paraId="64C449D7" w14:textId="77777777" w:rsidR="00DC34E8" w:rsidRDefault="00DC34E8" w:rsidP="00DC34E8">
      <w:pPr>
        <w:pStyle w:val="2-descriptif"/>
        <w:jc w:val="right"/>
      </w:pPr>
    </w:p>
    <w:p w14:paraId="5951B1EB" w14:textId="77777777" w:rsidR="00DC34E8" w:rsidRDefault="00DC34E8" w:rsidP="00DC34E8">
      <w:pPr>
        <w:pStyle w:val="2-descriptif"/>
        <w:jc w:val="right"/>
      </w:pP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D27E2E0" wp14:editId="3E3788E3">
            <wp:simplePos x="0" y="0"/>
            <wp:positionH relativeFrom="column">
              <wp:posOffset>2230120</wp:posOffset>
            </wp:positionH>
            <wp:positionV relativeFrom="paragraph">
              <wp:posOffset>116205</wp:posOffset>
            </wp:positionV>
            <wp:extent cx="864235" cy="678180"/>
            <wp:effectExtent l="0" t="0" r="0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6_maWFw_400x4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1"/>
                    <a:stretch/>
                  </pic:blipFill>
                  <pic:spPr bwMode="auto">
                    <a:xfrm>
                      <a:off x="0" y="0"/>
                      <a:ext cx="86423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38B3A50" wp14:editId="3F4904B3">
            <wp:simplePos x="0" y="0"/>
            <wp:positionH relativeFrom="column">
              <wp:posOffset>1201420</wp:posOffset>
            </wp:positionH>
            <wp:positionV relativeFrom="paragraph">
              <wp:posOffset>141605</wp:posOffset>
            </wp:positionV>
            <wp:extent cx="812165" cy="613410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J-Si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lack" w:hAnsi="Nexa Black"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F4627C2" wp14:editId="71702A6B">
            <wp:simplePos x="0" y="0"/>
            <wp:positionH relativeFrom="column">
              <wp:posOffset>287020</wp:posOffset>
            </wp:positionH>
            <wp:positionV relativeFrom="paragraph">
              <wp:posOffset>117475</wp:posOffset>
            </wp:positionV>
            <wp:extent cx="680085" cy="673239"/>
            <wp:effectExtent l="0" t="0" r="5715" b="1270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it nouvea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7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36508" w14:textId="77777777" w:rsidR="00DC34E8" w:rsidRDefault="00DC34E8" w:rsidP="00DC34E8">
      <w:pPr>
        <w:pStyle w:val="2-descriptif"/>
        <w:jc w:val="right"/>
      </w:pPr>
    </w:p>
    <w:p w14:paraId="1EE7A386" w14:textId="77777777" w:rsidR="00DC34E8" w:rsidRDefault="00DC34E8" w:rsidP="00DC34E8">
      <w:pPr>
        <w:pStyle w:val="2-descriptif"/>
        <w:jc w:val="right"/>
      </w:pPr>
    </w:p>
    <w:p w14:paraId="37790753" w14:textId="77777777" w:rsidR="00DC34E8" w:rsidRDefault="00DC34E8" w:rsidP="00DC34E8">
      <w:pPr>
        <w:pStyle w:val="2-descriptif"/>
        <w:jc w:val="right"/>
      </w:pPr>
    </w:p>
    <w:p w14:paraId="391AC51B" w14:textId="77777777" w:rsidR="00DC34E8" w:rsidRDefault="00DC34E8" w:rsidP="00DC34E8">
      <w:pPr>
        <w:pStyle w:val="2-descriptif"/>
        <w:jc w:val="right"/>
      </w:pPr>
    </w:p>
    <w:p w14:paraId="2A8CF2A6" w14:textId="77777777" w:rsidR="009F0918" w:rsidRDefault="009F0918" w:rsidP="00DC34E8">
      <w:pPr>
        <w:pStyle w:val="2-descriptif"/>
        <w:jc w:val="right"/>
      </w:pPr>
    </w:p>
    <w:p w14:paraId="24416994" w14:textId="426B5447" w:rsidR="00DC34E8" w:rsidRPr="00865D12" w:rsidRDefault="00DC34E8" w:rsidP="00DC34E8">
      <w:pPr>
        <w:pStyle w:val="2-descriptif"/>
        <w:jc w:val="right"/>
      </w:pPr>
      <w:r w:rsidRPr="00865D12">
        <w:t xml:space="preserve">Inscriptions auprès de </w:t>
      </w:r>
    </w:p>
    <w:p w14:paraId="7C7C09D6" w14:textId="77777777" w:rsidR="00DC34E8" w:rsidRPr="00865D12" w:rsidRDefault="003E17AE" w:rsidP="00DC34E8">
      <w:pPr>
        <w:pStyle w:val="2-descriptif"/>
        <w:jc w:val="right"/>
      </w:pPr>
      <w:hyperlink r:id="rId13" w:history="1">
        <w:r w:rsidR="00DC34E8" w:rsidRPr="00865D12">
          <w:rPr>
            <w:rStyle w:val="Lienhypertexte"/>
            <w:rFonts w:ascii="Nexa Black" w:hAnsi="Nexa Black"/>
          </w:rPr>
          <w:t>catechese@diocese35.fr</w:t>
        </w:r>
      </w:hyperlink>
    </w:p>
    <w:p w14:paraId="3D9243FD" w14:textId="52E6ADD2" w:rsidR="00DC34E8" w:rsidRDefault="00DC34E8" w:rsidP="00DC34E8">
      <w:pPr>
        <w:pStyle w:val="2-descriptif"/>
        <w:jc w:val="right"/>
      </w:pPr>
      <w:r w:rsidRPr="00865D12">
        <w:t>02 99 14</w:t>
      </w:r>
      <w:r w:rsidR="00760D79">
        <w:t xml:space="preserve"> </w:t>
      </w:r>
      <w:r w:rsidRPr="00865D12">
        <w:t>35</w:t>
      </w:r>
      <w:r w:rsidR="00760D79">
        <w:t xml:space="preserve"> </w:t>
      </w:r>
      <w:r w:rsidRPr="00865D12">
        <w:t>42</w:t>
      </w:r>
    </w:p>
    <w:p w14:paraId="64ABE854" w14:textId="52DB68B3" w:rsidR="000852FE" w:rsidRDefault="00DC34E8" w:rsidP="007F4182">
      <w:pPr>
        <w:pStyle w:val="1-catgorie"/>
      </w:pPr>
      <w:r>
        <w:br w:type="column"/>
      </w:r>
    </w:p>
    <w:p w14:paraId="464C723E" w14:textId="77777777" w:rsidR="000852FE" w:rsidRDefault="000852FE" w:rsidP="007F4182">
      <w:pPr>
        <w:pStyle w:val="1-catgorie"/>
      </w:pPr>
    </w:p>
    <w:p w14:paraId="681F823A" w14:textId="4C61F2C9" w:rsidR="007F4182" w:rsidRPr="00900B02" w:rsidRDefault="007F4182" w:rsidP="007F4182">
      <w:pPr>
        <w:pStyle w:val="1-catgorie"/>
        <w:rPr>
          <w:b/>
          <w:bCs/>
          <w:color w:val="0070C0"/>
        </w:rPr>
      </w:pPr>
      <w:r w:rsidRPr="00900B02">
        <w:rPr>
          <w:b/>
          <w:bCs/>
          <w:color w:val="0070C0"/>
        </w:rPr>
        <w:t>Journées à la foi</w:t>
      </w:r>
    </w:p>
    <w:p w14:paraId="1BD3E62E" w14:textId="57CC05F0" w:rsidR="007F4182" w:rsidRDefault="007F4182" w:rsidP="007F4182">
      <w:pPr>
        <w:pStyle w:val="2-descriptif"/>
        <w:rPr>
          <w:rStyle w:val="3-infoscomplmentairesCar"/>
          <w:rFonts w:ascii="Nexa Light" w:hAnsi="Nexa Light"/>
          <w:sz w:val="24"/>
        </w:rPr>
      </w:pPr>
      <w:r w:rsidRPr="007F4182">
        <w:t xml:space="preserve">Journées de formation des </w:t>
      </w:r>
      <w:r w:rsidRPr="007F4182">
        <w:rPr>
          <w:rStyle w:val="3-infoscomplmentairesCar"/>
          <w:rFonts w:ascii="Nexa Light" w:hAnsi="Nexa Light"/>
          <w:sz w:val="24"/>
        </w:rPr>
        <w:t xml:space="preserve">catéchistes </w:t>
      </w:r>
      <w:r w:rsidR="00D03C75">
        <w:rPr>
          <w:rStyle w:val="3-infoscomplmentairesCar"/>
          <w:rFonts w:ascii="Nexa Light" w:hAnsi="Nexa Light"/>
          <w:sz w:val="24"/>
        </w:rPr>
        <w:t xml:space="preserve">et animateurs de jeunes </w:t>
      </w:r>
      <w:r w:rsidRPr="007F4182">
        <w:rPr>
          <w:rStyle w:val="3-infoscomplmentairesCar"/>
          <w:rFonts w:ascii="Nexa Light" w:hAnsi="Nexa Light"/>
          <w:sz w:val="24"/>
        </w:rPr>
        <w:t>du diocèse.</w:t>
      </w:r>
    </w:p>
    <w:p w14:paraId="58CDCA79" w14:textId="77777777" w:rsidR="00AF0766" w:rsidRDefault="00AF0766" w:rsidP="007F4182">
      <w:pPr>
        <w:pStyle w:val="2-descriptif"/>
        <w:rPr>
          <w:rStyle w:val="3-infoscomplmentairesCar"/>
          <w:rFonts w:ascii="Nexa Light" w:hAnsi="Nexa Light"/>
          <w:sz w:val="24"/>
        </w:rPr>
      </w:pPr>
    </w:p>
    <w:p w14:paraId="2B3236E6" w14:textId="4273D48E" w:rsidR="007F4182" w:rsidRPr="007F4182" w:rsidRDefault="007F4182" w:rsidP="007F4182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 w:rsidR="004F243A">
        <w:rPr>
          <w:rFonts w:cs="Calibri"/>
        </w:rPr>
        <w:t xml:space="preserve">Tout est lié </w:t>
      </w:r>
      <w:r w:rsidRPr="007F4182">
        <w:rPr>
          <w:rFonts w:cs="Nexa Light"/>
        </w:rPr>
        <w:t>»</w:t>
      </w:r>
    </w:p>
    <w:p w14:paraId="4070D445" w14:textId="0D28EB12" w:rsidR="007F4182" w:rsidRPr="004F243A" w:rsidRDefault="004F243A" w:rsidP="007F4182">
      <w:pPr>
        <w:pStyle w:val="3-infoscomplmentaires"/>
        <w:ind w:firstLine="426"/>
        <w:rPr>
          <w:i/>
          <w:iCs/>
        </w:rPr>
      </w:pPr>
      <w:r w:rsidRPr="004F243A">
        <w:rPr>
          <w:i/>
          <w:iCs/>
        </w:rPr>
        <w:t>Redécouvrons l’encyclique « </w:t>
      </w:r>
      <w:proofErr w:type="spellStart"/>
      <w:r w:rsidRPr="004F243A">
        <w:rPr>
          <w:i/>
          <w:iCs/>
        </w:rPr>
        <w:t>laudato</w:t>
      </w:r>
      <w:proofErr w:type="spellEnd"/>
      <w:r w:rsidRPr="004F243A">
        <w:rPr>
          <w:i/>
          <w:iCs/>
        </w:rPr>
        <w:t xml:space="preserve"> si »</w:t>
      </w:r>
    </w:p>
    <w:p w14:paraId="438C362E" w14:textId="091DC292" w:rsidR="007F4182" w:rsidRDefault="00FA0EDD" w:rsidP="007F4182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 xml:space="preserve">Mardi </w:t>
      </w:r>
      <w:r w:rsidR="004F243A" w:rsidRPr="00900B02">
        <w:rPr>
          <w:rFonts w:ascii="Nexa Bold" w:hAnsi="Nexa Bold"/>
          <w:color w:val="0070C0"/>
        </w:rPr>
        <w:t>24 Novembre 2020</w:t>
      </w:r>
      <w:r w:rsidR="007F4182" w:rsidRPr="00900B02">
        <w:rPr>
          <w:color w:val="0070C0"/>
        </w:rPr>
        <w:t xml:space="preserve"> </w:t>
      </w:r>
      <w:r w:rsidR="007F4182" w:rsidRPr="007F4182">
        <w:t>– 9h/16h</w:t>
      </w:r>
    </w:p>
    <w:p w14:paraId="55BE0C44" w14:textId="074F1B9F" w:rsidR="00FA0EDD" w:rsidRPr="00FA0EDD" w:rsidRDefault="00FA0EDD" w:rsidP="007F4182">
      <w:pPr>
        <w:pStyle w:val="4-details"/>
        <w:numPr>
          <w:ilvl w:val="0"/>
          <w:numId w:val="0"/>
        </w:numPr>
        <w:ind w:left="426"/>
        <w:rPr>
          <w:i/>
          <w:iCs/>
          <w:sz w:val="20"/>
          <w:szCs w:val="20"/>
        </w:rPr>
      </w:pPr>
      <w:r w:rsidRPr="00FA0EDD">
        <w:rPr>
          <w:rFonts w:ascii="Nexa Bold" w:hAnsi="Nexa Bold"/>
          <w:i/>
          <w:iCs/>
          <w:sz w:val="20"/>
          <w:szCs w:val="20"/>
        </w:rPr>
        <w:t xml:space="preserve">Maison diocésaine </w:t>
      </w:r>
      <w:r w:rsidRPr="00FA0EDD">
        <w:rPr>
          <w:i/>
          <w:iCs/>
          <w:sz w:val="20"/>
          <w:szCs w:val="20"/>
        </w:rPr>
        <w:t>- Rennes</w:t>
      </w:r>
    </w:p>
    <w:p w14:paraId="750757C0" w14:textId="73FD976D" w:rsidR="007F4182" w:rsidRDefault="007F4182" w:rsidP="007F4182">
      <w:pPr>
        <w:pStyle w:val="4-details"/>
        <w:numPr>
          <w:ilvl w:val="0"/>
          <w:numId w:val="0"/>
        </w:numPr>
        <w:ind w:left="426"/>
      </w:pPr>
      <w:r w:rsidRPr="007F4182">
        <w:t xml:space="preserve">– avec </w:t>
      </w:r>
      <w:r w:rsidR="00FA0EDD">
        <w:t xml:space="preserve">le F. Frédéric-Marie Le </w:t>
      </w:r>
      <w:proofErr w:type="spellStart"/>
      <w:r w:rsidR="00FA0EDD">
        <w:t>Méhauté</w:t>
      </w:r>
      <w:proofErr w:type="spellEnd"/>
    </w:p>
    <w:p w14:paraId="35BE672C" w14:textId="77777777" w:rsidR="007F4182" w:rsidRPr="007F4182" w:rsidRDefault="007F4182" w:rsidP="007F4182">
      <w:pPr>
        <w:pStyle w:val="4-details"/>
        <w:numPr>
          <w:ilvl w:val="0"/>
          <w:numId w:val="0"/>
        </w:numPr>
        <w:ind w:left="426"/>
      </w:pPr>
    </w:p>
    <w:p w14:paraId="6488D7BA" w14:textId="2A91AD2F" w:rsidR="007F4182" w:rsidRPr="007F4182" w:rsidRDefault="007F4182" w:rsidP="007F4182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 w:rsidR="00381297">
        <w:t>La résurrection</w:t>
      </w:r>
      <w:r w:rsidRPr="007F4182">
        <w:t xml:space="preserve"> »</w:t>
      </w:r>
    </w:p>
    <w:p w14:paraId="0320E9B1" w14:textId="27726DD3" w:rsidR="00381297" w:rsidRDefault="00381297" w:rsidP="007F4182">
      <w:pPr>
        <w:pStyle w:val="4-details"/>
        <w:numPr>
          <w:ilvl w:val="0"/>
          <w:numId w:val="0"/>
        </w:numPr>
        <w:ind w:left="426"/>
        <w:rPr>
          <w:rFonts w:ascii="Nexa Bold" w:hAnsi="Nexa Bold"/>
          <w:color w:val="0F5380"/>
        </w:rPr>
      </w:pPr>
      <w:r w:rsidRPr="00900B02">
        <w:rPr>
          <w:rFonts w:ascii="Nexa Bold" w:hAnsi="Nexa Bold"/>
          <w:color w:val="0070C0"/>
        </w:rPr>
        <w:t xml:space="preserve">Les Mercredis de l’IFT </w:t>
      </w:r>
      <w:r>
        <w:rPr>
          <w:rFonts w:ascii="Nexa Bold" w:hAnsi="Nexa Bold"/>
          <w:color w:val="0F5380"/>
        </w:rPr>
        <w:t xml:space="preserve">– </w:t>
      </w:r>
      <w:r w:rsidRPr="000F15CA">
        <w:rPr>
          <w:rFonts w:ascii="Nexa Bold" w:hAnsi="Nexa Bold"/>
        </w:rPr>
        <w:t>20h30/22h</w:t>
      </w:r>
    </w:p>
    <w:p w14:paraId="61892C0A" w14:textId="37965073" w:rsidR="00AA6640" w:rsidRDefault="00AA6640" w:rsidP="00AA6640">
      <w:pPr>
        <w:pStyle w:val="3-infoscomplmentaires"/>
        <w:ind w:firstLine="426"/>
      </w:pPr>
      <w:r>
        <w:t xml:space="preserve">Maison diocésaine </w:t>
      </w:r>
      <w:r w:rsidR="00381297">
        <w:t>–</w:t>
      </w:r>
      <w:r>
        <w:t xml:space="preserve"> Rennes</w:t>
      </w:r>
      <w:r w:rsidR="00381297">
        <w:t xml:space="preserve"> – accès libre</w:t>
      </w:r>
    </w:p>
    <w:p w14:paraId="1C991C7A" w14:textId="781C3B62" w:rsidR="00381297" w:rsidRPr="003F160A" w:rsidRDefault="00381297" w:rsidP="00AA6640">
      <w:pPr>
        <w:pStyle w:val="3-infoscomplmentaires"/>
        <w:ind w:firstLine="426"/>
      </w:pPr>
      <w:r>
        <w:t xml:space="preserve">Et en direct, sur la chaîne </w:t>
      </w:r>
      <w:proofErr w:type="spellStart"/>
      <w:r>
        <w:t>youtube</w:t>
      </w:r>
      <w:proofErr w:type="spellEnd"/>
      <w:r>
        <w:t xml:space="preserve"> du diocèse</w:t>
      </w:r>
    </w:p>
    <w:p w14:paraId="3F021602" w14:textId="267D64F7" w:rsidR="007F4182" w:rsidRDefault="007F4182" w:rsidP="007F4182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 w:rsidR="00381297">
        <w:t xml:space="preserve">avec le P. Loïc Le </w:t>
      </w:r>
      <w:proofErr w:type="spellStart"/>
      <w:r w:rsidR="00381297">
        <w:t>Quellec</w:t>
      </w:r>
      <w:proofErr w:type="spellEnd"/>
    </w:p>
    <w:p w14:paraId="1312DF88" w14:textId="77777777" w:rsidR="007F4182" w:rsidRPr="00112FC1" w:rsidRDefault="007F4182" w:rsidP="00916717">
      <w:pPr>
        <w:pStyle w:val="4-details"/>
        <w:numPr>
          <w:ilvl w:val="0"/>
          <w:numId w:val="0"/>
        </w:numPr>
        <w:rPr>
          <w:sz w:val="10"/>
          <w:szCs w:val="10"/>
        </w:rPr>
      </w:pPr>
    </w:p>
    <w:p w14:paraId="56162EE2" w14:textId="71F08495" w:rsidR="007F4182" w:rsidRDefault="00916717" w:rsidP="007F4182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10 février 2021</w:t>
      </w:r>
      <w:r w:rsidR="007F4182" w:rsidRPr="00900B02">
        <w:rPr>
          <w:rFonts w:ascii="Nexa Bold" w:hAnsi="Nexa Bold" w:cs="Calibri"/>
          <w:color w:val="0070C0"/>
        </w:rPr>
        <w:t> </w:t>
      </w:r>
      <w:r w:rsidR="007F4182">
        <w:t>: «</w:t>
      </w:r>
      <w:r w:rsidR="007F4182">
        <w:rPr>
          <w:rFonts w:ascii="Calibri" w:hAnsi="Calibri" w:cs="Calibri"/>
        </w:rPr>
        <w:t> </w:t>
      </w:r>
      <w:r>
        <w:t xml:space="preserve">Il </w:t>
      </w:r>
      <w:r w:rsidR="003E17AE">
        <w:t xml:space="preserve">est </w:t>
      </w:r>
      <w:r>
        <w:t>ressuscit</w:t>
      </w:r>
      <w:r w:rsidR="003E17AE">
        <w:t>é</w:t>
      </w:r>
      <w:r w:rsidR="007F4182">
        <w:rPr>
          <w:rFonts w:ascii="Calibri" w:hAnsi="Calibri" w:cs="Calibri"/>
        </w:rPr>
        <w:t> </w:t>
      </w:r>
      <w:r w:rsidR="007F4182">
        <w:rPr>
          <w:rFonts w:cs="Nexa Light"/>
        </w:rPr>
        <w:t>»</w:t>
      </w:r>
    </w:p>
    <w:p w14:paraId="36DE23C1" w14:textId="77777777" w:rsidR="007F4182" w:rsidRPr="00112FC1" w:rsidRDefault="007F4182" w:rsidP="007F4182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030E7144" w14:textId="324421EB" w:rsidR="007F4182" w:rsidRDefault="00916717" w:rsidP="007F4182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10 mars 2021</w:t>
      </w:r>
      <w:r w:rsidR="003515DF" w:rsidRPr="00900B02">
        <w:rPr>
          <w:color w:val="0070C0"/>
        </w:rPr>
        <w:t xml:space="preserve"> </w:t>
      </w:r>
      <w:r w:rsidR="007F4182">
        <w:t>: «</w:t>
      </w:r>
      <w:r w:rsidR="007F4182">
        <w:rPr>
          <w:rFonts w:ascii="Calibri" w:hAnsi="Calibri" w:cs="Calibri"/>
        </w:rPr>
        <w:t> </w:t>
      </w:r>
      <w:r>
        <w:t>Vous êtes ressuscités</w:t>
      </w:r>
      <w:r w:rsidR="007F4182">
        <w:rPr>
          <w:rFonts w:ascii="Calibri" w:hAnsi="Calibri" w:cs="Calibri"/>
        </w:rPr>
        <w:t> </w:t>
      </w:r>
      <w:r w:rsidR="007F4182">
        <w:rPr>
          <w:rFonts w:cs="Nexa Light"/>
        </w:rPr>
        <w:t>»</w:t>
      </w:r>
    </w:p>
    <w:p w14:paraId="39984583" w14:textId="77777777" w:rsidR="007F4182" w:rsidRPr="00112FC1" w:rsidRDefault="007F4182" w:rsidP="007F4182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21AF83BD" w14:textId="5677AAE9" w:rsidR="007F4182" w:rsidRDefault="00916717" w:rsidP="007F4182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17 mars 2021</w:t>
      </w:r>
      <w:r w:rsidR="007F4182" w:rsidRPr="00900B02">
        <w:rPr>
          <w:rFonts w:ascii="Nexa Bold" w:hAnsi="Nexa Bold" w:cs="Calibri"/>
          <w:color w:val="0070C0"/>
        </w:rPr>
        <w:t> </w:t>
      </w:r>
      <w:r w:rsidR="007F4182">
        <w:t>: «</w:t>
      </w:r>
      <w:r w:rsidR="007F4182">
        <w:rPr>
          <w:rFonts w:ascii="Calibri" w:hAnsi="Calibri" w:cs="Calibri"/>
        </w:rPr>
        <w:t> </w:t>
      </w:r>
      <w:r>
        <w:t xml:space="preserve">Nous </w:t>
      </w:r>
      <w:proofErr w:type="spellStart"/>
      <w:r>
        <w:t>ressuscit</w:t>
      </w:r>
      <w:proofErr w:type="spellEnd"/>
      <w:r w:rsidR="003E17AE">
        <w:t>(er)</w:t>
      </w:r>
      <w:proofErr w:type="spellStart"/>
      <w:r>
        <w:t>ons</w:t>
      </w:r>
      <w:proofErr w:type="spellEnd"/>
      <w:r w:rsidR="007F4182">
        <w:rPr>
          <w:rFonts w:ascii="Calibri" w:hAnsi="Calibri" w:cs="Calibri"/>
        </w:rPr>
        <w:t> </w:t>
      </w:r>
      <w:r w:rsidR="007F4182">
        <w:rPr>
          <w:rFonts w:cs="Nexa Light"/>
        </w:rPr>
        <w:t>»</w:t>
      </w:r>
    </w:p>
    <w:p w14:paraId="655DB8A2" w14:textId="47E48C8D" w:rsidR="007F4182" w:rsidRDefault="007F4182" w:rsidP="007F4182">
      <w:pPr>
        <w:pStyle w:val="3-infoscomplmentaires"/>
      </w:pPr>
      <w:r>
        <w:tab/>
      </w:r>
    </w:p>
    <w:p w14:paraId="0C66923B" w14:textId="77777777" w:rsidR="007F4182" w:rsidRDefault="007F4182" w:rsidP="007F4182">
      <w:pPr>
        <w:pStyle w:val="4-details"/>
        <w:numPr>
          <w:ilvl w:val="0"/>
          <w:numId w:val="0"/>
        </w:numPr>
        <w:ind w:left="426"/>
      </w:pPr>
    </w:p>
    <w:p w14:paraId="23996580" w14:textId="24FD463D" w:rsidR="000F15CA" w:rsidRPr="00E67BA8" w:rsidRDefault="000F15CA" w:rsidP="000F15CA">
      <w:pPr>
        <w:pStyle w:val="5-sousdetails"/>
        <w:numPr>
          <w:ilvl w:val="0"/>
          <w:numId w:val="8"/>
        </w:numPr>
        <w:ind w:left="426" w:hanging="284"/>
      </w:pPr>
      <w:r w:rsidRPr="00E67BA8">
        <w:t>« Tu ressuscites : une bonne nouvelle à annoncer »</w:t>
      </w:r>
    </w:p>
    <w:p w14:paraId="56049FB3" w14:textId="2AD182B0" w:rsidR="007F4182" w:rsidRDefault="000F15CA" w:rsidP="000F15CA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Lundi 22 Mars 2021</w:t>
      </w:r>
      <w:r w:rsidR="007F4182" w:rsidRPr="00900B02">
        <w:rPr>
          <w:color w:val="0070C0"/>
        </w:rPr>
        <w:t xml:space="preserve"> </w:t>
      </w:r>
      <w:r w:rsidR="007F4182">
        <w:t>– 9h/16h</w:t>
      </w:r>
    </w:p>
    <w:p w14:paraId="66A61E7F" w14:textId="288DE2D5" w:rsidR="00AA6640" w:rsidRDefault="00AA6640" w:rsidP="000F15CA">
      <w:pPr>
        <w:pStyle w:val="3-infoscomplmentaires"/>
        <w:ind w:firstLine="426"/>
      </w:pPr>
      <w:r>
        <w:t xml:space="preserve">Maison diocésaine </w:t>
      </w:r>
      <w:r w:rsidR="000F15CA">
        <w:t>–</w:t>
      </w:r>
      <w:r>
        <w:t xml:space="preserve"> Rennes</w:t>
      </w:r>
    </w:p>
    <w:p w14:paraId="4B3A44DD" w14:textId="2C492E3D" w:rsidR="000F15CA" w:rsidRDefault="000F15CA" w:rsidP="000F15CA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 xml:space="preserve">avec le P. Loïc Le </w:t>
      </w:r>
      <w:proofErr w:type="spellStart"/>
      <w:r>
        <w:t>Quellec</w:t>
      </w:r>
      <w:proofErr w:type="spellEnd"/>
    </w:p>
    <w:p w14:paraId="0E7FB367" w14:textId="541236B5" w:rsidR="000852FE" w:rsidRDefault="000852FE" w:rsidP="000F15CA">
      <w:pPr>
        <w:pStyle w:val="4-details"/>
        <w:numPr>
          <w:ilvl w:val="0"/>
          <w:numId w:val="0"/>
        </w:numPr>
        <w:ind w:left="426"/>
      </w:pPr>
    </w:p>
    <w:p w14:paraId="24E93DFB" w14:textId="3C2EB535" w:rsidR="000852FE" w:rsidRPr="00E67BA8" w:rsidRDefault="000852FE" w:rsidP="000852FE">
      <w:pPr>
        <w:pStyle w:val="5-sousdetails"/>
        <w:numPr>
          <w:ilvl w:val="0"/>
          <w:numId w:val="8"/>
        </w:numPr>
        <w:ind w:left="426" w:hanging="284"/>
      </w:pPr>
      <w:r w:rsidRPr="00E67BA8">
        <w:t>« </w:t>
      </w:r>
      <w:r>
        <w:t>Par l’Art, évangélisons !</w:t>
      </w:r>
      <w:r w:rsidRPr="00E67BA8">
        <w:t> »</w:t>
      </w:r>
    </w:p>
    <w:p w14:paraId="22FB87BF" w14:textId="27600214" w:rsidR="000852FE" w:rsidRDefault="000852FE" w:rsidP="000852FE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Jeudi 22 Avril 2021</w:t>
      </w:r>
      <w:r w:rsidRPr="000F15CA">
        <w:rPr>
          <w:color w:val="002060"/>
        </w:rPr>
        <w:t xml:space="preserve"> </w:t>
      </w:r>
      <w:r>
        <w:t>– 9h/16h</w:t>
      </w:r>
    </w:p>
    <w:p w14:paraId="477E49A0" w14:textId="77777777" w:rsidR="000852FE" w:rsidRDefault="000852FE" w:rsidP="000852FE">
      <w:pPr>
        <w:pStyle w:val="3-infoscomplmentaires"/>
        <w:ind w:firstLine="426"/>
      </w:pPr>
      <w:r>
        <w:t>Avec la visite de l’église de l’</w:t>
      </w:r>
      <w:proofErr w:type="spellStart"/>
      <w:r>
        <w:t>Anastasis</w:t>
      </w:r>
      <w:proofErr w:type="spellEnd"/>
      <w:r>
        <w:t xml:space="preserve"> </w:t>
      </w:r>
    </w:p>
    <w:p w14:paraId="269381C1" w14:textId="31FCBA27" w:rsidR="000852FE" w:rsidRDefault="000852FE" w:rsidP="000852FE">
      <w:pPr>
        <w:pStyle w:val="3-infoscomplmentaires"/>
        <w:ind w:firstLine="426"/>
      </w:pPr>
      <w:proofErr w:type="gramStart"/>
      <w:r>
        <w:t>à</w:t>
      </w:r>
      <w:proofErr w:type="gramEnd"/>
      <w:r>
        <w:t xml:space="preserve"> St Jacques de la Lande</w:t>
      </w:r>
    </w:p>
    <w:p w14:paraId="03E59B04" w14:textId="23A26B7E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>avec le P. Joseph Lecoq</w:t>
      </w:r>
    </w:p>
    <w:p w14:paraId="2902735A" w14:textId="5E100E79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29081C70" w14:textId="3737BE6B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7090DE84" w14:textId="00B57162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4BCB60CB" w14:textId="544D1B52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2D1DFA59" w14:textId="7219EED6" w:rsidR="000852FE" w:rsidRPr="005271FB" w:rsidRDefault="000852FE" w:rsidP="000852FE">
      <w:pPr>
        <w:pStyle w:val="4-details"/>
        <w:numPr>
          <w:ilvl w:val="0"/>
          <w:numId w:val="0"/>
        </w:numPr>
        <w:ind w:left="426"/>
        <w:rPr>
          <w:sz w:val="28"/>
          <w:szCs w:val="28"/>
        </w:rPr>
      </w:pPr>
    </w:p>
    <w:p w14:paraId="67EC8505" w14:textId="77B805A0" w:rsidR="000852FE" w:rsidRPr="005271FB" w:rsidRDefault="000852FE" w:rsidP="000852FE">
      <w:pPr>
        <w:pStyle w:val="4-details"/>
        <w:numPr>
          <w:ilvl w:val="0"/>
          <w:numId w:val="0"/>
        </w:numPr>
        <w:ind w:left="426"/>
        <w:rPr>
          <w:rFonts w:ascii="Nexa Black" w:hAnsi="Nexa Black"/>
          <w:sz w:val="28"/>
          <w:szCs w:val="28"/>
        </w:rPr>
      </w:pPr>
    </w:p>
    <w:p w14:paraId="4E787C9D" w14:textId="77777777" w:rsidR="003E17AE" w:rsidRDefault="003E17AE" w:rsidP="000852FE">
      <w:pPr>
        <w:pStyle w:val="1-catgorie"/>
        <w:rPr>
          <w:b/>
          <w:bCs/>
          <w:color w:val="0070C0"/>
        </w:rPr>
      </w:pPr>
    </w:p>
    <w:p w14:paraId="74A02A79" w14:textId="2F7C4BE6" w:rsidR="000852FE" w:rsidRPr="00900B02" w:rsidRDefault="000852FE" w:rsidP="000852FE">
      <w:pPr>
        <w:pStyle w:val="1-catgorie"/>
        <w:rPr>
          <w:b/>
          <w:bCs/>
          <w:color w:val="0070C0"/>
        </w:rPr>
      </w:pPr>
      <w:r w:rsidRPr="00900B02">
        <w:rPr>
          <w:b/>
          <w:bCs/>
          <w:color w:val="0070C0"/>
        </w:rPr>
        <w:t>Journées à la foi</w:t>
      </w:r>
    </w:p>
    <w:p w14:paraId="10F6E5B4" w14:textId="77777777" w:rsidR="00B646D2" w:rsidRDefault="000852FE" w:rsidP="000852FE">
      <w:pPr>
        <w:pStyle w:val="2-descriptif"/>
        <w:rPr>
          <w:rStyle w:val="3-infoscomplmentairesCar"/>
          <w:rFonts w:ascii="Nexa Light" w:hAnsi="Nexa Light"/>
          <w:sz w:val="24"/>
        </w:rPr>
      </w:pPr>
      <w:r w:rsidRPr="007F4182">
        <w:t xml:space="preserve">Journées de formation des </w:t>
      </w:r>
      <w:r w:rsidRPr="007F4182">
        <w:rPr>
          <w:rStyle w:val="3-infoscomplmentairesCar"/>
          <w:rFonts w:ascii="Nexa Light" w:hAnsi="Nexa Light"/>
          <w:sz w:val="24"/>
        </w:rPr>
        <w:t xml:space="preserve">catéchistes </w:t>
      </w:r>
      <w:r>
        <w:rPr>
          <w:rStyle w:val="3-infoscomplmentairesCar"/>
          <w:rFonts w:ascii="Nexa Light" w:hAnsi="Nexa Light"/>
          <w:sz w:val="24"/>
        </w:rPr>
        <w:t xml:space="preserve">et </w:t>
      </w:r>
    </w:p>
    <w:p w14:paraId="3F8A4943" w14:textId="339908E4" w:rsidR="000852FE" w:rsidRDefault="000852FE" w:rsidP="000852FE">
      <w:pPr>
        <w:pStyle w:val="2-descriptif"/>
        <w:rPr>
          <w:rStyle w:val="3-infoscomplmentairesCar"/>
          <w:rFonts w:ascii="Nexa Light" w:hAnsi="Nexa Light"/>
          <w:sz w:val="24"/>
        </w:rPr>
      </w:pPr>
      <w:proofErr w:type="gramStart"/>
      <w:r>
        <w:rPr>
          <w:rStyle w:val="3-infoscomplmentairesCar"/>
          <w:rFonts w:ascii="Nexa Light" w:hAnsi="Nexa Light"/>
          <w:sz w:val="24"/>
        </w:rPr>
        <w:t>animateurs</w:t>
      </w:r>
      <w:proofErr w:type="gramEnd"/>
      <w:r>
        <w:rPr>
          <w:rStyle w:val="3-infoscomplmentairesCar"/>
          <w:rFonts w:ascii="Nexa Light" w:hAnsi="Nexa Light"/>
          <w:sz w:val="24"/>
        </w:rPr>
        <w:t xml:space="preserve"> de jeunes </w:t>
      </w:r>
      <w:r w:rsidRPr="007F4182">
        <w:rPr>
          <w:rStyle w:val="3-infoscomplmentairesCar"/>
          <w:rFonts w:ascii="Nexa Light" w:hAnsi="Nexa Light"/>
          <w:sz w:val="24"/>
        </w:rPr>
        <w:t>du diocèse.</w:t>
      </w:r>
    </w:p>
    <w:p w14:paraId="372958FF" w14:textId="77777777" w:rsidR="000852FE" w:rsidRDefault="000852FE" w:rsidP="000852FE">
      <w:pPr>
        <w:pStyle w:val="2-descriptif"/>
        <w:rPr>
          <w:rStyle w:val="3-infoscomplmentairesCar"/>
          <w:rFonts w:ascii="Nexa Light" w:hAnsi="Nexa Light"/>
          <w:sz w:val="24"/>
        </w:rPr>
      </w:pPr>
    </w:p>
    <w:p w14:paraId="4847F751" w14:textId="77777777" w:rsidR="000852FE" w:rsidRPr="007F4182" w:rsidRDefault="000852FE" w:rsidP="000852FE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>
        <w:rPr>
          <w:rFonts w:cs="Calibri"/>
        </w:rPr>
        <w:t xml:space="preserve">Tout est lié </w:t>
      </w:r>
      <w:r w:rsidRPr="007F4182">
        <w:rPr>
          <w:rFonts w:cs="Nexa Light"/>
        </w:rPr>
        <w:t>»</w:t>
      </w:r>
    </w:p>
    <w:p w14:paraId="0BE7BF9C" w14:textId="77777777" w:rsidR="000852FE" w:rsidRPr="004F243A" w:rsidRDefault="000852FE" w:rsidP="000852FE">
      <w:pPr>
        <w:pStyle w:val="3-infoscomplmentaires"/>
        <w:ind w:firstLine="426"/>
        <w:rPr>
          <w:i/>
          <w:iCs/>
        </w:rPr>
      </w:pPr>
      <w:r w:rsidRPr="004F243A">
        <w:rPr>
          <w:i/>
          <w:iCs/>
        </w:rPr>
        <w:t>Redécouvrons l’encyclique « </w:t>
      </w:r>
      <w:proofErr w:type="spellStart"/>
      <w:r w:rsidRPr="004F243A">
        <w:rPr>
          <w:i/>
          <w:iCs/>
        </w:rPr>
        <w:t>laudato</w:t>
      </w:r>
      <w:proofErr w:type="spellEnd"/>
      <w:r w:rsidRPr="004F243A">
        <w:rPr>
          <w:i/>
          <w:iCs/>
        </w:rPr>
        <w:t xml:space="preserve"> si »</w:t>
      </w:r>
    </w:p>
    <w:p w14:paraId="54AE8DB3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Mardi 24 Novembre 2020</w:t>
      </w:r>
      <w:r w:rsidRPr="00900B02">
        <w:rPr>
          <w:color w:val="0070C0"/>
        </w:rPr>
        <w:t xml:space="preserve"> </w:t>
      </w:r>
      <w:r w:rsidRPr="007F4182">
        <w:t>– 9h/16h</w:t>
      </w:r>
    </w:p>
    <w:p w14:paraId="477EF78D" w14:textId="77777777" w:rsidR="000852FE" w:rsidRPr="00FA0EDD" w:rsidRDefault="000852FE" w:rsidP="000852FE">
      <w:pPr>
        <w:pStyle w:val="4-details"/>
        <w:numPr>
          <w:ilvl w:val="0"/>
          <w:numId w:val="0"/>
        </w:numPr>
        <w:ind w:left="426"/>
        <w:rPr>
          <w:i/>
          <w:iCs/>
          <w:sz w:val="20"/>
          <w:szCs w:val="20"/>
        </w:rPr>
      </w:pPr>
      <w:r w:rsidRPr="00FA0EDD">
        <w:rPr>
          <w:rFonts w:ascii="Nexa Bold" w:hAnsi="Nexa Bold"/>
          <w:i/>
          <w:iCs/>
          <w:sz w:val="20"/>
          <w:szCs w:val="20"/>
        </w:rPr>
        <w:t xml:space="preserve">Maison diocésaine </w:t>
      </w:r>
      <w:r w:rsidRPr="00FA0EDD">
        <w:rPr>
          <w:i/>
          <w:iCs/>
          <w:sz w:val="20"/>
          <w:szCs w:val="20"/>
        </w:rPr>
        <w:t>- Rennes</w:t>
      </w:r>
    </w:p>
    <w:p w14:paraId="6CEBA8CC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7F4182">
        <w:t xml:space="preserve">– avec </w:t>
      </w:r>
      <w:r>
        <w:t xml:space="preserve">le F. Frédéric-Marie Le </w:t>
      </w:r>
      <w:proofErr w:type="spellStart"/>
      <w:r>
        <w:t>Méhauté</w:t>
      </w:r>
      <w:proofErr w:type="spellEnd"/>
    </w:p>
    <w:p w14:paraId="27B78C60" w14:textId="77777777" w:rsidR="000852FE" w:rsidRPr="007F4182" w:rsidRDefault="000852FE" w:rsidP="000852FE">
      <w:pPr>
        <w:pStyle w:val="4-details"/>
        <w:numPr>
          <w:ilvl w:val="0"/>
          <w:numId w:val="0"/>
        </w:numPr>
        <w:ind w:left="426"/>
      </w:pPr>
    </w:p>
    <w:p w14:paraId="479118DD" w14:textId="77777777" w:rsidR="000852FE" w:rsidRPr="007F4182" w:rsidRDefault="000852FE" w:rsidP="000852FE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>
        <w:t>La résurrection</w:t>
      </w:r>
      <w:r w:rsidRPr="007F4182">
        <w:t xml:space="preserve"> »</w:t>
      </w:r>
    </w:p>
    <w:p w14:paraId="2473B5E5" w14:textId="77777777" w:rsidR="000852FE" w:rsidRDefault="000852FE" w:rsidP="000852FE">
      <w:pPr>
        <w:pStyle w:val="4-details"/>
        <w:numPr>
          <w:ilvl w:val="0"/>
          <w:numId w:val="0"/>
        </w:numPr>
        <w:ind w:left="426"/>
        <w:rPr>
          <w:rFonts w:ascii="Nexa Bold" w:hAnsi="Nexa Bold"/>
          <w:color w:val="0F5380"/>
        </w:rPr>
      </w:pPr>
      <w:r w:rsidRPr="00900B02">
        <w:rPr>
          <w:rFonts w:ascii="Nexa Bold" w:hAnsi="Nexa Bold"/>
          <w:color w:val="0070C0"/>
        </w:rPr>
        <w:t xml:space="preserve">Les Mercredis de l’IFT </w:t>
      </w:r>
      <w:r>
        <w:rPr>
          <w:rFonts w:ascii="Nexa Bold" w:hAnsi="Nexa Bold"/>
          <w:color w:val="0F5380"/>
        </w:rPr>
        <w:t xml:space="preserve">– </w:t>
      </w:r>
      <w:r w:rsidRPr="000F15CA">
        <w:rPr>
          <w:rFonts w:ascii="Nexa Bold" w:hAnsi="Nexa Bold"/>
        </w:rPr>
        <w:t>20h30/22h</w:t>
      </w:r>
    </w:p>
    <w:p w14:paraId="0615E358" w14:textId="77777777" w:rsidR="000852FE" w:rsidRDefault="000852FE" w:rsidP="000852FE">
      <w:pPr>
        <w:pStyle w:val="3-infoscomplmentaires"/>
        <w:ind w:firstLine="426"/>
      </w:pPr>
      <w:r>
        <w:t>Maison diocésaine – Rennes – accès libre</w:t>
      </w:r>
    </w:p>
    <w:p w14:paraId="10BF4F95" w14:textId="77777777" w:rsidR="000852FE" w:rsidRPr="003F160A" w:rsidRDefault="000852FE" w:rsidP="000852FE">
      <w:pPr>
        <w:pStyle w:val="3-infoscomplmentaires"/>
        <w:ind w:firstLine="426"/>
      </w:pPr>
      <w:r>
        <w:t xml:space="preserve">Et en direct, sur la chaîne </w:t>
      </w:r>
      <w:proofErr w:type="spellStart"/>
      <w:r>
        <w:t>youtube</w:t>
      </w:r>
      <w:proofErr w:type="spellEnd"/>
      <w:r>
        <w:t xml:space="preserve"> du diocèse</w:t>
      </w:r>
    </w:p>
    <w:p w14:paraId="165CCBD7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 xml:space="preserve">avec le P. Loïc Le </w:t>
      </w:r>
      <w:proofErr w:type="spellStart"/>
      <w:r>
        <w:t>Quellec</w:t>
      </w:r>
      <w:proofErr w:type="spellEnd"/>
    </w:p>
    <w:p w14:paraId="0104C03D" w14:textId="77777777" w:rsidR="000852FE" w:rsidRPr="00112FC1" w:rsidRDefault="000852FE" w:rsidP="000852FE">
      <w:pPr>
        <w:pStyle w:val="4-details"/>
        <w:numPr>
          <w:ilvl w:val="0"/>
          <w:numId w:val="0"/>
        </w:numPr>
        <w:rPr>
          <w:sz w:val="10"/>
          <w:szCs w:val="10"/>
        </w:rPr>
      </w:pPr>
    </w:p>
    <w:p w14:paraId="70BCAE1B" w14:textId="77777777" w:rsidR="003E17AE" w:rsidRDefault="003E17AE" w:rsidP="003E17AE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10 février 2021</w:t>
      </w:r>
      <w:r w:rsidRPr="00900B02">
        <w:rPr>
          <w:rFonts w:ascii="Nexa Bold" w:hAnsi="Nexa Bold" w:cs="Calibri"/>
          <w:color w:val="0070C0"/>
        </w:rPr>
        <w:t> </w:t>
      </w:r>
      <w:r>
        <w:t>: «</w:t>
      </w:r>
      <w:r>
        <w:rPr>
          <w:rFonts w:ascii="Calibri" w:hAnsi="Calibri" w:cs="Calibri"/>
        </w:rPr>
        <w:t> </w:t>
      </w:r>
      <w:r>
        <w:t>Il est ressuscité</w:t>
      </w:r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1170319B" w14:textId="77777777" w:rsidR="003E17AE" w:rsidRPr="00112FC1" w:rsidRDefault="003E17AE" w:rsidP="003E17AE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182BBB16" w14:textId="77777777" w:rsidR="003E17AE" w:rsidRDefault="003E17AE" w:rsidP="003E17AE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10 mars 2021</w:t>
      </w:r>
      <w:r w:rsidRPr="00900B02">
        <w:rPr>
          <w:color w:val="0070C0"/>
        </w:rPr>
        <w:t xml:space="preserve"> </w:t>
      </w:r>
      <w:r>
        <w:t>: «</w:t>
      </w:r>
      <w:r>
        <w:rPr>
          <w:rFonts w:ascii="Calibri" w:hAnsi="Calibri" w:cs="Calibri"/>
        </w:rPr>
        <w:t> </w:t>
      </w:r>
      <w:r>
        <w:t>Vous êtes ressuscités</w:t>
      </w:r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60B5022C" w14:textId="77777777" w:rsidR="003E17AE" w:rsidRPr="00112FC1" w:rsidRDefault="003E17AE" w:rsidP="003E17AE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1B214141" w14:textId="77777777" w:rsidR="003E17AE" w:rsidRDefault="003E17AE" w:rsidP="003E17AE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17 mars 2021</w:t>
      </w:r>
      <w:r w:rsidRPr="00900B02">
        <w:rPr>
          <w:rFonts w:ascii="Nexa Bold" w:hAnsi="Nexa Bold" w:cs="Calibri"/>
          <w:color w:val="0070C0"/>
        </w:rPr>
        <w:t> </w:t>
      </w:r>
      <w:r>
        <w:t>: «</w:t>
      </w:r>
      <w:r>
        <w:rPr>
          <w:rFonts w:ascii="Calibri" w:hAnsi="Calibri" w:cs="Calibri"/>
        </w:rPr>
        <w:t> </w:t>
      </w:r>
      <w:r>
        <w:t xml:space="preserve">Nous </w:t>
      </w:r>
      <w:proofErr w:type="spellStart"/>
      <w:r>
        <w:t>ressuscit</w:t>
      </w:r>
      <w:proofErr w:type="spellEnd"/>
      <w:r>
        <w:t>(er)</w:t>
      </w:r>
      <w:proofErr w:type="spellStart"/>
      <w:r>
        <w:t>ons</w:t>
      </w:r>
      <w:proofErr w:type="spellEnd"/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501B45FC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4158BB80" w14:textId="77777777" w:rsidR="000852FE" w:rsidRPr="00E67BA8" w:rsidRDefault="000852FE" w:rsidP="000852FE">
      <w:pPr>
        <w:pStyle w:val="5-sousdetails"/>
        <w:numPr>
          <w:ilvl w:val="0"/>
          <w:numId w:val="8"/>
        </w:numPr>
        <w:ind w:left="426" w:hanging="284"/>
      </w:pPr>
      <w:r w:rsidRPr="00E67BA8">
        <w:t>« Tu ressuscites : une bonne nouvelle à annoncer »</w:t>
      </w:r>
    </w:p>
    <w:p w14:paraId="041DE702" w14:textId="77777777" w:rsidR="000852FE" w:rsidRDefault="000852FE" w:rsidP="000852FE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Lundi 22 Mars 2021</w:t>
      </w:r>
      <w:r w:rsidRPr="00900B02">
        <w:rPr>
          <w:color w:val="0070C0"/>
        </w:rPr>
        <w:t xml:space="preserve"> </w:t>
      </w:r>
      <w:r>
        <w:t>– 9h/16h</w:t>
      </w:r>
    </w:p>
    <w:p w14:paraId="0A33F279" w14:textId="77777777" w:rsidR="000852FE" w:rsidRDefault="000852FE" w:rsidP="000852FE">
      <w:pPr>
        <w:pStyle w:val="3-infoscomplmentaires"/>
        <w:ind w:firstLine="426"/>
      </w:pPr>
      <w:r>
        <w:t>Maison diocésaine – Rennes</w:t>
      </w:r>
    </w:p>
    <w:p w14:paraId="05E9CF06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 xml:space="preserve">avec le P. Loïc Le </w:t>
      </w:r>
      <w:proofErr w:type="spellStart"/>
      <w:r>
        <w:t>Quellec</w:t>
      </w:r>
      <w:proofErr w:type="spellEnd"/>
    </w:p>
    <w:p w14:paraId="75B7BC18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24B7D749" w14:textId="77777777" w:rsidR="000852FE" w:rsidRPr="00E67BA8" w:rsidRDefault="000852FE" w:rsidP="000852FE">
      <w:pPr>
        <w:pStyle w:val="5-sousdetails"/>
        <w:numPr>
          <w:ilvl w:val="0"/>
          <w:numId w:val="8"/>
        </w:numPr>
        <w:ind w:left="426" w:hanging="284"/>
      </w:pPr>
      <w:r w:rsidRPr="00E67BA8">
        <w:t>« </w:t>
      </w:r>
      <w:r>
        <w:t>Par l’Art, évangélisons !</w:t>
      </w:r>
      <w:r w:rsidRPr="00E67BA8">
        <w:t> »</w:t>
      </w:r>
    </w:p>
    <w:p w14:paraId="3BCADB05" w14:textId="77777777" w:rsidR="000852FE" w:rsidRDefault="000852FE" w:rsidP="000852FE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Jeudi 22 Avril 2021</w:t>
      </w:r>
      <w:r w:rsidRPr="00900B02">
        <w:rPr>
          <w:color w:val="0070C0"/>
        </w:rPr>
        <w:t xml:space="preserve"> </w:t>
      </w:r>
      <w:r>
        <w:t>– 9h/16h</w:t>
      </w:r>
    </w:p>
    <w:p w14:paraId="70411DF0" w14:textId="77777777" w:rsidR="000852FE" w:rsidRDefault="000852FE" w:rsidP="000852FE">
      <w:pPr>
        <w:pStyle w:val="3-infoscomplmentaires"/>
        <w:ind w:firstLine="426"/>
      </w:pPr>
      <w:r>
        <w:t>Avec la visite de l’église de l’</w:t>
      </w:r>
      <w:proofErr w:type="spellStart"/>
      <w:r>
        <w:t>Anastasis</w:t>
      </w:r>
      <w:proofErr w:type="spellEnd"/>
      <w:r>
        <w:t xml:space="preserve"> </w:t>
      </w:r>
    </w:p>
    <w:p w14:paraId="0D267933" w14:textId="77777777" w:rsidR="000852FE" w:rsidRDefault="000852FE" w:rsidP="000852FE">
      <w:pPr>
        <w:pStyle w:val="3-infoscomplmentaires"/>
        <w:ind w:firstLine="426"/>
      </w:pPr>
      <w:proofErr w:type="gramStart"/>
      <w:r>
        <w:t>à</w:t>
      </w:r>
      <w:proofErr w:type="gramEnd"/>
      <w:r>
        <w:t xml:space="preserve"> St Jacques de la Lande</w:t>
      </w:r>
    </w:p>
    <w:p w14:paraId="18045A7E" w14:textId="7FE6E930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>avec le P. Joseph Lecoq</w:t>
      </w:r>
    </w:p>
    <w:p w14:paraId="588CE1CE" w14:textId="2FBF6FFB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5E37C959" w14:textId="1D343B05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77C8E091" w14:textId="705C0BE4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1641155A" w14:textId="59DCEA59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0B172B35" w14:textId="12E13FB0" w:rsidR="000852FE" w:rsidRPr="005271FB" w:rsidRDefault="000852FE" w:rsidP="000852FE">
      <w:pPr>
        <w:pStyle w:val="4-details"/>
        <w:numPr>
          <w:ilvl w:val="0"/>
          <w:numId w:val="0"/>
        </w:numPr>
        <w:ind w:left="426"/>
        <w:rPr>
          <w:sz w:val="28"/>
          <w:szCs w:val="28"/>
        </w:rPr>
      </w:pPr>
    </w:p>
    <w:p w14:paraId="6654F596" w14:textId="645E739A" w:rsidR="000852FE" w:rsidRPr="005271FB" w:rsidRDefault="000852FE" w:rsidP="000852FE">
      <w:pPr>
        <w:pStyle w:val="4-details"/>
        <w:numPr>
          <w:ilvl w:val="0"/>
          <w:numId w:val="0"/>
        </w:numPr>
        <w:ind w:left="426"/>
        <w:rPr>
          <w:rFonts w:ascii="Nexa Black" w:hAnsi="Nexa Black"/>
          <w:sz w:val="28"/>
          <w:szCs w:val="28"/>
        </w:rPr>
      </w:pPr>
    </w:p>
    <w:p w14:paraId="70D64A09" w14:textId="77777777" w:rsidR="003E17AE" w:rsidRDefault="003E17AE" w:rsidP="000852FE">
      <w:pPr>
        <w:pStyle w:val="1-catgorie"/>
        <w:rPr>
          <w:b/>
          <w:bCs/>
          <w:color w:val="0070C0"/>
        </w:rPr>
      </w:pPr>
    </w:p>
    <w:p w14:paraId="141F9AB0" w14:textId="77777777" w:rsidR="003E17AE" w:rsidRDefault="003E17AE" w:rsidP="000852FE">
      <w:pPr>
        <w:pStyle w:val="1-catgorie"/>
        <w:rPr>
          <w:b/>
          <w:bCs/>
          <w:color w:val="0070C0"/>
        </w:rPr>
      </w:pPr>
    </w:p>
    <w:p w14:paraId="236F6971" w14:textId="67E3401E" w:rsidR="000852FE" w:rsidRPr="00900B02" w:rsidRDefault="000852FE" w:rsidP="000852FE">
      <w:pPr>
        <w:pStyle w:val="1-catgorie"/>
        <w:rPr>
          <w:b/>
          <w:bCs/>
          <w:color w:val="0070C0"/>
        </w:rPr>
      </w:pPr>
      <w:r w:rsidRPr="00900B02">
        <w:rPr>
          <w:b/>
          <w:bCs/>
          <w:color w:val="0070C0"/>
        </w:rPr>
        <w:t>Journées à la foi</w:t>
      </w:r>
    </w:p>
    <w:p w14:paraId="042CE02F" w14:textId="77777777" w:rsidR="000852FE" w:rsidRDefault="000852FE" w:rsidP="000852FE">
      <w:pPr>
        <w:pStyle w:val="2-descriptif"/>
        <w:rPr>
          <w:rStyle w:val="3-infoscomplmentairesCar"/>
          <w:rFonts w:ascii="Nexa Light" w:hAnsi="Nexa Light"/>
          <w:sz w:val="24"/>
        </w:rPr>
      </w:pPr>
      <w:r w:rsidRPr="007F4182">
        <w:t xml:space="preserve">Journées de formation des </w:t>
      </w:r>
      <w:r w:rsidRPr="007F4182">
        <w:rPr>
          <w:rStyle w:val="3-infoscomplmentairesCar"/>
          <w:rFonts w:ascii="Nexa Light" w:hAnsi="Nexa Light"/>
          <w:sz w:val="24"/>
        </w:rPr>
        <w:t xml:space="preserve">catéchistes </w:t>
      </w:r>
      <w:r>
        <w:rPr>
          <w:rStyle w:val="3-infoscomplmentairesCar"/>
          <w:rFonts w:ascii="Nexa Light" w:hAnsi="Nexa Light"/>
          <w:sz w:val="24"/>
        </w:rPr>
        <w:t xml:space="preserve">et animateurs de jeunes </w:t>
      </w:r>
      <w:r w:rsidRPr="007F4182">
        <w:rPr>
          <w:rStyle w:val="3-infoscomplmentairesCar"/>
          <w:rFonts w:ascii="Nexa Light" w:hAnsi="Nexa Light"/>
          <w:sz w:val="24"/>
        </w:rPr>
        <w:t>du diocèse.</w:t>
      </w:r>
    </w:p>
    <w:p w14:paraId="48A10D2B" w14:textId="77777777" w:rsidR="000852FE" w:rsidRDefault="000852FE" w:rsidP="000852FE">
      <w:pPr>
        <w:pStyle w:val="2-descriptif"/>
        <w:rPr>
          <w:rStyle w:val="3-infoscomplmentairesCar"/>
          <w:rFonts w:ascii="Nexa Light" w:hAnsi="Nexa Light"/>
          <w:sz w:val="24"/>
        </w:rPr>
      </w:pPr>
    </w:p>
    <w:p w14:paraId="6582F6E5" w14:textId="77777777" w:rsidR="000852FE" w:rsidRPr="007F4182" w:rsidRDefault="000852FE" w:rsidP="000852FE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>
        <w:rPr>
          <w:rFonts w:cs="Calibri"/>
        </w:rPr>
        <w:t xml:space="preserve">Tout est lié </w:t>
      </w:r>
      <w:r w:rsidRPr="007F4182">
        <w:rPr>
          <w:rFonts w:cs="Nexa Light"/>
        </w:rPr>
        <w:t>»</w:t>
      </w:r>
    </w:p>
    <w:p w14:paraId="6C46ABF2" w14:textId="77777777" w:rsidR="000852FE" w:rsidRPr="004F243A" w:rsidRDefault="000852FE" w:rsidP="000852FE">
      <w:pPr>
        <w:pStyle w:val="3-infoscomplmentaires"/>
        <w:ind w:firstLine="426"/>
        <w:rPr>
          <w:i/>
          <w:iCs/>
        </w:rPr>
      </w:pPr>
      <w:r w:rsidRPr="004F243A">
        <w:rPr>
          <w:i/>
          <w:iCs/>
        </w:rPr>
        <w:t>Redécouvrons l’encyclique « </w:t>
      </w:r>
      <w:proofErr w:type="spellStart"/>
      <w:r w:rsidRPr="004F243A">
        <w:rPr>
          <w:i/>
          <w:iCs/>
        </w:rPr>
        <w:t>laudato</w:t>
      </w:r>
      <w:proofErr w:type="spellEnd"/>
      <w:r w:rsidRPr="004F243A">
        <w:rPr>
          <w:i/>
          <w:iCs/>
        </w:rPr>
        <w:t xml:space="preserve"> si »</w:t>
      </w:r>
    </w:p>
    <w:p w14:paraId="6E3F4D4F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Mardi 24 Novembre 2020</w:t>
      </w:r>
      <w:r w:rsidRPr="00900B02">
        <w:rPr>
          <w:color w:val="0070C0"/>
        </w:rPr>
        <w:t xml:space="preserve"> </w:t>
      </w:r>
      <w:r w:rsidRPr="007F4182">
        <w:t>– 9h/16h</w:t>
      </w:r>
    </w:p>
    <w:p w14:paraId="0D85CD35" w14:textId="77777777" w:rsidR="000852FE" w:rsidRPr="00FA0EDD" w:rsidRDefault="000852FE" w:rsidP="000852FE">
      <w:pPr>
        <w:pStyle w:val="4-details"/>
        <w:numPr>
          <w:ilvl w:val="0"/>
          <w:numId w:val="0"/>
        </w:numPr>
        <w:ind w:left="426"/>
        <w:rPr>
          <w:i/>
          <w:iCs/>
          <w:sz w:val="20"/>
          <w:szCs w:val="20"/>
        </w:rPr>
      </w:pPr>
      <w:r w:rsidRPr="00FA0EDD">
        <w:rPr>
          <w:rFonts w:ascii="Nexa Bold" w:hAnsi="Nexa Bold"/>
          <w:i/>
          <w:iCs/>
          <w:sz w:val="20"/>
          <w:szCs w:val="20"/>
        </w:rPr>
        <w:t xml:space="preserve">Maison diocésaine </w:t>
      </w:r>
      <w:r w:rsidRPr="00FA0EDD">
        <w:rPr>
          <w:i/>
          <w:iCs/>
          <w:sz w:val="20"/>
          <w:szCs w:val="20"/>
        </w:rPr>
        <w:t>- Rennes</w:t>
      </w:r>
    </w:p>
    <w:p w14:paraId="611E2752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7F4182">
        <w:t xml:space="preserve">– avec </w:t>
      </w:r>
      <w:r>
        <w:t xml:space="preserve">le F. Frédéric-Marie Le </w:t>
      </w:r>
      <w:proofErr w:type="spellStart"/>
      <w:r>
        <w:t>Méhauté</w:t>
      </w:r>
      <w:proofErr w:type="spellEnd"/>
    </w:p>
    <w:p w14:paraId="5CD7500D" w14:textId="77777777" w:rsidR="000852FE" w:rsidRPr="007F4182" w:rsidRDefault="000852FE" w:rsidP="000852FE">
      <w:pPr>
        <w:pStyle w:val="4-details"/>
        <w:numPr>
          <w:ilvl w:val="0"/>
          <w:numId w:val="0"/>
        </w:numPr>
        <w:ind w:left="426"/>
      </w:pPr>
    </w:p>
    <w:p w14:paraId="4B26E5B4" w14:textId="77777777" w:rsidR="000852FE" w:rsidRPr="007F4182" w:rsidRDefault="000852FE" w:rsidP="000852FE">
      <w:pPr>
        <w:pStyle w:val="4-details"/>
        <w:ind w:left="426"/>
      </w:pPr>
      <w:r w:rsidRPr="007F4182">
        <w:t>«</w:t>
      </w:r>
      <w:r w:rsidRPr="007F4182">
        <w:rPr>
          <w:rFonts w:ascii="Calibri" w:hAnsi="Calibri" w:cs="Calibri"/>
        </w:rPr>
        <w:t> </w:t>
      </w:r>
      <w:r>
        <w:t>La résurrection</w:t>
      </w:r>
      <w:r w:rsidRPr="007F4182">
        <w:t xml:space="preserve"> »</w:t>
      </w:r>
    </w:p>
    <w:p w14:paraId="2E470235" w14:textId="77777777" w:rsidR="000852FE" w:rsidRDefault="000852FE" w:rsidP="000852FE">
      <w:pPr>
        <w:pStyle w:val="4-details"/>
        <w:numPr>
          <w:ilvl w:val="0"/>
          <w:numId w:val="0"/>
        </w:numPr>
        <w:ind w:left="426"/>
        <w:rPr>
          <w:rFonts w:ascii="Nexa Bold" w:hAnsi="Nexa Bold"/>
          <w:color w:val="0F5380"/>
        </w:rPr>
      </w:pPr>
      <w:r w:rsidRPr="00900B02">
        <w:rPr>
          <w:rFonts w:ascii="Nexa Bold" w:hAnsi="Nexa Bold"/>
          <w:color w:val="0070C0"/>
        </w:rPr>
        <w:t xml:space="preserve">Les Mercredis de l’IFT </w:t>
      </w:r>
      <w:r>
        <w:rPr>
          <w:rFonts w:ascii="Nexa Bold" w:hAnsi="Nexa Bold"/>
          <w:color w:val="0F5380"/>
        </w:rPr>
        <w:t xml:space="preserve">– </w:t>
      </w:r>
      <w:r w:rsidRPr="000F15CA">
        <w:rPr>
          <w:rFonts w:ascii="Nexa Bold" w:hAnsi="Nexa Bold"/>
        </w:rPr>
        <w:t>20h30/22h</w:t>
      </w:r>
    </w:p>
    <w:p w14:paraId="752C8098" w14:textId="77777777" w:rsidR="000852FE" w:rsidRDefault="000852FE" w:rsidP="000852FE">
      <w:pPr>
        <w:pStyle w:val="3-infoscomplmentaires"/>
        <w:ind w:firstLine="426"/>
      </w:pPr>
      <w:r>
        <w:t>Maison diocésaine – Rennes – accès libre</w:t>
      </w:r>
    </w:p>
    <w:p w14:paraId="474E4326" w14:textId="77777777" w:rsidR="000852FE" w:rsidRPr="003F160A" w:rsidRDefault="000852FE" w:rsidP="000852FE">
      <w:pPr>
        <w:pStyle w:val="3-infoscomplmentaires"/>
        <w:ind w:firstLine="426"/>
      </w:pPr>
      <w:r>
        <w:t xml:space="preserve">Et en direct, sur la chaîne </w:t>
      </w:r>
      <w:proofErr w:type="spellStart"/>
      <w:r>
        <w:t>youtube</w:t>
      </w:r>
      <w:proofErr w:type="spellEnd"/>
      <w:r>
        <w:t xml:space="preserve"> du diocèse</w:t>
      </w:r>
    </w:p>
    <w:p w14:paraId="2072F36E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 xml:space="preserve">avec le P. Loïc Le </w:t>
      </w:r>
      <w:proofErr w:type="spellStart"/>
      <w:r>
        <w:t>Quellec</w:t>
      </w:r>
      <w:proofErr w:type="spellEnd"/>
    </w:p>
    <w:p w14:paraId="74F188A4" w14:textId="77777777" w:rsidR="000852FE" w:rsidRPr="00112FC1" w:rsidRDefault="000852FE" w:rsidP="000852FE">
      <w:pPr>
        <w:pStyle w:val="4-details"/>
        <w:numPr>
          <w:ilvl w:val="0"/>
          <w:numId w:val="0"/>
        </w:numPr>
        <w:rPr>
          <w:sz w:val="10"/>
          <w:szCs w:val="10"/>
        </w:rPr>
      </w:pPr>
    </w:p>
    <w:p w14:paraId="65D12A56" w14:textId="77777777" w:rsidR="003E17AE" w:rsidRDefault="003E17AE" w:rsidP="003E17AE">
      <w:pPr>
        <w:pStyle w:val="4-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10 février 2021</w:t>
      </w:r>
      <w:r w:rsidRPr="00900B02">
        <w:rPr>
          <w:rFonts w:ascii="Nexa Bold" w:hAnsi="Nexa Bold" w:cs="Calibri"/>
          <w:color w:val="0070C0"/>
        </w:rPr>
        <w:t> </w:t>
      </w:r>
      <w:r>
        <w:t>: «</w:t>
      </w:r>
      <w:r>
        <w:rPr>
          <w:rFonts w:ascii="Calibri" w:hAnsi="Calibri" w:cs="Calibri"/>
        </w:rPr>
        <w:t> </w:t>
      </w:r>
      <w:r>
        <w:t>Il est ressuscité</w:t>
      </w:r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24520946" w14:textId="77777777" w:rsidR="003E17AE" w:rsidRPr="00112FC1" w:rsidRDefault="003E17AE" w:rsidP="003E17AE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7A3A88B6" w14:textId="77777777" w:rsidR="003E17AE" w:rsidRDefault="003E17AE" w:rsidP="003E17AE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10 mars 2021</w:t>
      </w:r>
      <w:r w:rsidRPr="00900B02">
        <w:rPr>
          <w:color w:val="0070C0"/>
        </w:rPr>
        <w:t xml:space="preserve"> </w:t>
      </w:r>
      <w:r>
        <w:t>: «</w:t>
      </w:r>
      <w:r>
        <w:rPr>
          <w:rFonts w:ascii="Calibri" w:hAnsi="Calibri" w:cs="Calibri"/>
        </w:rPr>
        <w:t> </w:t>
      </w:r>
      <w:r>
        <w:t>Vous êtes ressuscités</w:t>
      </w:r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329B967E" w14:textId="77777777" w:rsidR="003E17AE" w:rsidRPr="00112FC1" w:rsidRDefault="003E17AE" w:rsidP="003E17AE">
      <w:pPr>
        <w:pStyle w:val="4-details"/>
        <w:numPr>
          <w:ilvl w:val="0"/>
          <w:numId w:val="0"/>
        </w:numPr>
        <w:ind w:left="426"/>
        <w:rPr>
          <w:sz w:val="10"/>
          <w:szCs w:val="10"/>
        </w:rPr>
      </w:pPr>
    </w:p>
    <w:p w14:paraId="15E93AAA" w14:textId="77777777" w:rsidR="003E17AE" w:rsidRDefault="003E17AE" w:rsidP="003E17AE">
      <w:pPr>
        <w:pStyle w:val="4-details"/>
        <w:numPr>
          <w:ilvl w:val="0"/>
          <w:numId w:val="0"/>
        </w:numPr>
        <w:ind w:left="426"/>
        <w:rPr>
          <w:rFonts w:cs="Nexa Light"/>
        </w:rPr>
      </w:pPr>
      <w:r w:rsidRPr="00900B02">
        <w:rPr>
          <w:rFonts w:ascii="Nexa Bold" w:hAnsi="Nexa Bold"/>
          <w:color w:val="0070C0"/>
        </w:rPr>
        <w:t>17 mars 2021</w:t>
      </w:r>
      <w:r w:rsidRPr="00900B02">
        <w:rPr>
          <w:rFonts w:ascii="Nexa Bold" w:hAnsi="Nexa Bold" w:cs="Calibri"/>
          <w:color w:val="0070C0"/>
        </w:rPr>
        <w:t> </w:t>
      </w:r>
      <w:r>
        <w:t>: «</w:t>
      </w:r>
      <w:r>
        <w:rPr>
          <w:rFonts w:ascii="Calibri" w:hAnsi="Calibri" w:cs="Calibri"/>
        </w:rPr>
        <w:t> </w:t>
      </w:r>
      <w:r>
        <w:t xml:space="preserve">Nous </w:t>
      </w:r>
      <w:proofErr w:type="spellStart"/>
      <w:r>
        <w:t>ressuscit</w:t>
      </w:r>
      <w:proofErr w:type="spellEnd"/>
      <w:r>
        <w:t>(er)</w:t>
      </w:r>
      <w:proofErr w:type="spellStart"/>
      <w:r>
        <w:t>ons</w:t>
      </w:r>
      <w:proofErr w:type="spellEnd"/>
      <w:r>
        <w:rPr>
          <w:rFonts w:ascii="Calibri" w:hAnsi="Calibri" w:cs="Calibri"/>
        </w:rPr>
        <w:t> </w:t>
      </w:r>
      <w:r>
        <w:rPr>
          <w:rFonts w:cs="Nexa Light"/>
        </w:rPr>
        <w:t>»</w:t>
      </w:r>
    </w:p>
    <w:p w14:paraId="54413DE9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65F0E923" w14:textId="77777777" w:rsidR="000852FE" w:rsidRPr="00E67BA8" w:rsidRDefault="000852FE" w:rsidP="000852FE">
      <w:pPr>
        <w:pStyle w:val="5-sousdetails"/>
        <w:numPr>
          <w:ilvl w:val="0"/>
          <w:numId w:val="8"/>
        </w:numPr>
        <w:ind w:left="426" w:hanging="284"/>
      </w:pPr>
      <w:r w:rsidRPr="00E67BA8">
        <w:t>« Tu ressuscites : une bonne nouvelle à annoncer »</w:t>
      </w:r>
    </w:p>
    <w:p w14:paraId="662CC738" w14:textId="77777777" w:rsidR="000852FE" w:rsidRDefault="000852FE" w:rsidP="000852FE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Lundi 22 Mars 2021</w:t>
      </w:r>
      <w:r w:rsidRPr="00900B02">
        <w:rPr>
          <w:color w:val="0070C0"/>
        </w:rPr>
        <w:t xml:space="preserve"> </w:t>
      </w:r>
      <w:r>
        <w:t>– 9h/16h</w:t>
      </w:r>
    </w:p>
    <w:p w14:paraId="5EE39193" w14:textId="77777777" w:rsidR="000852FE" w:rsidRDefault="000852FE" w:rsidP="000852FE">
      <w:pPr>
        <w:pStyle w:val="3-infoscomplmentaires"/>
        <w:ind w:firstLine="426"/>
      </w:pPr>
      <w:r>
        <w:t>Maison diocésaine – Rennes</w:t>
      </w:r>
    </w:p>
    <w:p w14:paraId="5B549343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 xml:space="preserve">avec le P. Loïc Le </w:t>
      </w:r>
      <w:proofErr w:type="spellStart"/>
      <w:r>
        <w:t>Quellec</w:t>
      </w:r>
      <w:proofErr w:type="spellEnd"/>
    </w:p>
    <w:p w14:paraId="56A24988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2AEBB83B" w14:textId="77777777" w:rsidR="000852FE" w:rsidRPr="00E67BA8" w:rsidRDefault="000852FE" w:rsidP="000852FE">
      <w:pPr>
        <w:pStyle w:val="5-sousdetails"/>
        <w:numPr>
          <w:ilvl w:val="0"/>
          <w:numId w:val="8"/>
        </w:numPr>
        <w:ind w:left="426" w:hanging="284"/>
      </w:pPr>
      <w:r w:rsidRPr="00E67BA8">
        <w:t>« </w:t>
      </w:r>
      <w:r>
        <w:t>Par l’Art, évangélisons !</w:t>
      </w:r>
      <w:r w:rsidRPr="00E67BA8">
        <w:t> »</w:t>
      </w:r>
    </w:p>
    <w:p w14:paraId="30077066" w14:textId="77777777" w:rsidR="000852FE" w:rsidRDefault="000852FE" w:rsidP="000852FE">
      <w:pPr>
        <w:pStyle w:val="5-sousdetails"/>
        <w:numPr>
          <w:ilvl w:val="0"/>
          <w:numId w:val="0"/>
        </w:numPr>
        <w:ind w:left="426"/>
      </w:pPr>
      <w:r w:rsidRPr="00900B02">
        <w:rPr>
          <w:rFonts w:ascii="Nexa Bold" w:hAnsi="Nexa Bold"/>
          <w:color w:val="0070C0"/>
        </w:rPr>
        <w:t>Jeudi 22 Avril 2021</w:t>
      </w:r>
      <w:r w:rsidRPr="00900B02">
        <w:rPr>
          <w:color w:val="0070C0"/>
        </w:rPr>
        <w:t xml:space="preserve"> </w:t>
      </w:r>
      <w:r>
        <w:t>– 9h/16h</w:t>
      </w:r>
    </w:p>
    <w:p w14:paraId="286FBF0A" w14:textId="77777777" w:rsidR="000852FE" w:rsidRDefault="000852FE" w:rsidP="000852FE">
      <w:pPr>
        <w:pStyle w:val="3-infoscomplmentaires"/>
        <w:ind w:firstLine="426"/>
      </w:pPr>
      <w:r>
        <w:t>Avec la visite de l’église de l’</w:t>
      </w:r>
      <w:proofErr w:type="spellStart"/>
      <w:r>
        <w:t>Anastasis</w:t>
      </w:r>
      <w:proofErr w:type="spellEnd"/>
      <w:r>
        <w:t xml:space="preserve"> </w:t>
      </w:r>
    </w:p>
    <w:p w14:paraId="6200AF22" w14:textId="77777777" w:rsidR="000852FE" w:rsidRDefault="000852FE" w:rsidP="000852FE">
      <w:pPr>
        <w:pStyle w:val="3-infoscomplmentaires"/>
        <w:ind w:firstLine="426"/>
      </w:pPr>
      <w:proofErr w:type="gramStart"/>
      <w:r>
        <w:t>à</w:t>
      </w:r>
      <w:proofErr w:type="gramEnd"/>
      <w:r>
        <w:t xml:space="preserve"> St Jacques de la Lande</w:t>
      </w:r>
    </w:p>
    <w:p w14:paraId="4F4B96A6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  <w:r w:rsidRPr="00E64BD9">
        <w:t xml:space="preserve">– </w:t>
      </w:r>
      <w:r>
        <w:t>avec le P. Joseph Lecoq</w:t>
      </w:r>
    </w:p>
    <w:p w14:paraId="1685BB4E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47E6999E" w14:textId="77777777" w:rsidR="000852FE" w:rsidRDefault="000852FE" w:rsidP="000852FE">
      <w:pPr>
        <w:pStyle w:val="4-details"/>
        <w:numPr>
          <w:ilvl w:val="0"/>
          <w:numId w:val="0"/>
        </w:numPr>
        <w:ind w:left="426"/>
      </w:pPr>
    </w:p>
    <w:p w14:paraId="59C991BF" w14:textId="77777777" w:rsidR="000852FE" w:rsidRDefault="000852FE" w:rsidP="000F15CA">
      <w:pPr>
        <w:pStyle w:val="4-details"/>
        <w:numPr>
          <w:ilvl w:val="0"/>
          <w:numId w:val="0"/>
        </w:numPr>
        <w:ind w:left="426"/>
      </w:pPr>
    </w:p>
    <w:p w14:paraId="708B565C" w14:textId="77777777" w:rsidR="00AA6640" w:rsidRDefault="00AA6640" w:rsidP="005271FB">
      <w:pPr>
        <w:pStyle w:val="4-details"/>
        <w:numPr>
          <w:ilvl w:val="0"/>
          <w:numId w:val="0"/>
        </w:numPr>
      </w:pPr>
    </w:p>
    <w:sectPr w:rsidR="00AA6640" w:rsidSect="004B711D">
      <w:headerReference w:type="first" r:id="rId14"/>
      <w:footerReference w:type="first" r:id="rId15"/>
      <w:type w:val="continuous"/>
      <w:pgSz w:w="16838" w:h="11906" w:orient="landscape"/>
      <w:pgMar w:top="-284" w:right="170" w:bottom="284" w:left="284" w:header="709" w:footer="709" w:gutter="0"/>
      <w:cols w:num="3" w:space="341" w:equalWidth="0">
        <w:col w:w="5245" w:space="340"/>
        <w:col w:w="5415" w:space="340"/>
        <w:col w:w="515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E9C1" w14:textId="77777777" w:rsidR="005C1773" w:rsidRDefault="005C1773" w:rsidP="00760306">
      <w:pPr>
        <w:spacing w:after="0" w:line="240" w:lineRule="auto"/>
      </w:pPr>
      <w:r>
        <w:separator/>
      </w:r>
    </w:p>
  </w:endnote>
  <w:endnote w:type="continuationSeparator" w:id="0">
    <w:p w14:paraId="34A02ECE" w14:textId="77777777" w:rsidR="005C1773" w:rsidRDefault="005C1773" w:rsidP="0076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Blac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 Italic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9F1A" w14:textId="77777777" w:rsidR="00865D12" w:rsidRDefault="00865D1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03A25E20" wp14:editId="0701A182">
          <wp:simplePos x="0" y="0"/>
          <wp:positionH relativeFrom="column">
            <wp:posOffset>-527050</wp:posOffset>
          </wp:positionH>
          <wp:positionV relativeFrom="paragraph">
            <wp:posOffset>-1071880</wp:posOffset>
          </wp:positionV>
          <wp:extent cx="11089005" cy="388620"/>
          <wp:effectExtent l="0" t="0" r="0" b="0"/>
          <wp:wrapNone/>
          <wp:docPr id="39" name="Image 39" descr="Fond_Plan de travail 1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_Plan de travail 1 cop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03" t="86640" b="8350"/>
                  <a:stretch/>
                </pic:blipFill>
                <pic:spPr bwMode="auto">
                  <a:xfrm>
                    <a:off x="0" y="0"/>
                    <a:ext cx="1108900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132D" w14:textId="77777777" w:rsidR="005C1773" w:rsidRDefault="005C1773" w:rsidP="00760306">
      <w:pPr>
        <w:spacing w:after="0" w:line="240" w:lineRule="auto"/>
      </w:pPr>
      <w:r>
        <w:separator/>
      </w:r>
    </w:p>
  </w:footnote>
  <w:footnote w:type="continuationSeparator" w:id="0">
    <w:p w14:paraId="5D79AEE7" w14:textId="77777777" w:rsidR="005C1773" w:rsidRDefault="005C1773" w:rsidP="0076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9956" w14:textId="77777777" w:rsidR="008D61DC" w:rsidRDefault="00865D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C57C02" wp14:editId="01332010">
          <wp:simplePos x="0" y="0"/>
          <wp:positionH relativeFrom="margin">
            <wp:posOffset>-91440</wp:posOffset>
          </wp:positionH>
          <wp:positionV relativeFrom="paragraph">
            <wp:posOffset>-340360</wp:posOffset>
          </wp:positionV>
          <wp:extent cx="3514725" cy="609600"/>
          <wp:effectExtent l="0" t="0" r="9525" b="0"/>
          <wp:wrapNone/>
          <wp:docPr id="37" name="Image 37" descr="Fond_Plan de travail 1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_Plan de travail 1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82" t="2554" r="217" b="89587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161B64B" wp14:editId="3C9B22BB">
          <wp:simplePos x="0" y="0"/>
          <wp:positionH relativeFrom="margin">
            <wp:posOffset>3475990</wp:posOffset>
          </wp:positionH>
          <wp:positionV relativeFrom="paragraph">
            <wp:posOffset>-340360</wp:posOffset>
          </wp:positionV>
          <wp:extent cx="3514725" cy="609600"/>
          <wp:effectExtent l="0" t="0" r="9525" b="0"/>
          <wp:wrapNone/>
          <wp:docPr id="38" name="Image 38" descr="Fond_Plan de travail 1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_Plan de travail 1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82" t="2554" r="217" b="89587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7AE">
      <w:rPr>
        <w:noProof/>
      </w:rPr>
      <w:pict w14:anchorId="26902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4.3pt;margin-top:-26.25pt;width:276.75pt;height:48pt;z-index:-251657216;mso-position-horizontal-relative:text;mso-position-vertical-relative:text;mso-width-relative:page;mso-height-relative:page">
          <v:imagedata r:id="rId2" o:title="Fond_Plan de travail 1 copie" croptop="1674f" cropbottom="58712f" cropleft="43635f" cropright="14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810"/>
    <w:multiLevelType w:val="hybridMultilevel"/>
    <w:tmpl w:val="670C8E36"/>
    <w:lvl w:ilvl="0" w:tplc="1284A9A2">
      <w:start w:val="1"/>
      <w:numFmt w:val="bullet"/>
      <w:pStyle w:val="5-sousdetails"/>
      <w:lvlText w:val="+"/>
      <w:lvlJc w:val="left"/>
      <w:pPr>
        <w:ind w:left="720" w:hanging="360"/>
      </w:pPr>
      <w:rPr>
        <w:rFonts w:ascii="Nexa Black" w:hAnsi="Nexa Black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AA26A">
      <w:start w:val="3"/>
      <w:numFmt w:val="bullet"/>
      <w:lvlText w:val="-"/>
      <w:lvlJc w:val="left"/>
      <w:pPr>
        <w:ind w:left="2160" w:hanging="360"/>
      </w:pPr>
      <w:rPr>
        <w:rFonts w:ascii="Nexa Light" w:eastAsiaTheme="minorHAnsi" w:hAnsi="Nexa Ligh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585"/>
    <w:multiLevelType w:val="hybridMultilevel"/>
    <w:tmpl w:val="E2349FA8"/>
    <w:lvl w:ilvl="0" w:tplc="8690A3F0">
      <w:start w:val="1"/>
      <w:numFmt w:val="bullet"/>
      <w:pStyle w:val="4-details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B7F5B"/>
    <w:multiLevelType w:val="hybridMultilevel"/>
    <w:tmpl w:val="2D34A1A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5253FB"/>
    <w:multiLevelType w:val="hybridMultilevel"/>
    <w:tmpl w:val="1BC23D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5E12"/>
    <w:multiLevelType w:val="hybridMultilevel"/>
    <w:tmpl w:val="64BCDB96"/>
    <w:lvl w:ilvl="0" w:tplc="95E62280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  <w:color w:val="006699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" w15:restartNumberingAfterBreak="0">
    <w:nsid w:val="5980419F"/>
    <w:multiLevelType w:val="hybridMultilevel"/>
    <w:tmpl w:val="3D1A78BA"/>
    <w:lvl w:ilvl="0" w:tplc="0518B0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95D3B17"/>
    <w:multiLevelType w:val="hybridMultilevel"/>
    <w:tmpl w:val="508EC900"/>
    <w:lvl w:ilvl="0" w:tplc="FBD6D9BA">
      <w:start w:val="17"/>
      <w:numFmt w:val="bullet"/>
      <w:lvlText w:val="-"/>
      <w:lvlJc w:val="left"/>
      <w:pPr>
        <w:ind w:left="644" w:hanging="360"/>
      </w:pPr>
      <w:rPr>
        <w:rFonts w:ascii="Nexa Light" w:eastAsiaTheme="minorHAnsi" w:hAnsi="Nex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DD"/>
    <w:rsid w:val="000067E0"/>
    <w:rsid w:val="00047B53"/>
    <w:rsid w:val="000852FE"/>
    <w:rsid w:val="000B29F8"/>
    <w:rsid w:val="000F15CA"/>
    <w:rsid w:val="000F7529"/>
    <w:rsid w:val="001502F9"/>
    <w:rsid w:val="0017162B"/>
    <w:rsid w:val="001F0C68"/>
    <w:rsid w:val="0025089B"/>
    <w:rsid w:val="00256BA4"/>
    <w:rsid w:val="002712B1"/>
    <w:rsid w:val="002971A4"/>
    <w:rsid w:val="002C3FCF"/>
    <w:rsid w:val="003515DF"/>
    <w:rsid w:val="00361835"/>
    <w:rsid w:val="00371D30"/>
    <w:rsid w:val="00375FE3"/>
    <w:rsid w:val="00381297"/>
    <w:rsid w:val="00392711"/>
    <w:rsid w:val="003E17AE"/>
    <w:rsid w:val="00407256"/>
    <w:rsid w:val="004B711D"/>
    <w:rsid w:val="004F243A"/>
    <w:rsid w:val="0050738D"/>
    <w:rsid w:val="005271FB"/>
    <w:rsid w:val="00553B2E"/>
    <w:rsid w:val="0059027A"/>
    <w:rsid w:val="005C1773"/>
    <w:rsid w:val="005E54DD"/>
    <w:rsid w:val="00620632"/>
    <w:rsid w:val="00760306"/>
    <w:rsid w:val="00760D79"/>
    <w:rsid w:val="007F4182"/>
    <w:rsid w:val="00865D12"/>
    <w:rsid w:val="008D61DC"/>
    <w:rsid w:val="008E6EFF"/>
    <w:rsid w:val="00900B02"/>
    <w:rsid w:val="00916717"/>
    <w:rsid w:val="009605B8"/>
    <w:rsid w:val="009F0918"/>
    <w:rsid w:val="00A91225"/>
    <w:rsid w:val="00AA6640"/>
    <w:rsid w:val="00AF0766"/>
    <w:rsid w:val="00B646D2"/>
    <w:rsid w:val="00B82B72"/>
    <w:rsid w:val="00CE419D"/>
    <w:rsid w:val="00D03C75"/>
    <w:rsid w:val="00D76975"/>
    <w:rsid w:val="00DC34E8"/>
    <w:rsid w:val="00E17A28"/>
    <w:rsid w:val="00E64BD9"/>
    <w:rsid w:val="00E67BA8"/>
    <w:rsid w:val="00ED0131"/>
    <w:rsid w:val="00F510C0"/>
    <w:rsid w:val="00F54CFA"/>
    <w:rsid w:val="00F97915"/>
    <w:rsid w:val="00FA0EDD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5858A"/>
  <w15:chartTrackingRefBased/>
  <w15:docId w15:val="{2AFA013A-AAB9-4F6A-AA5B-B2D872C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3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306"/>
  </w:style>
  <w:style w:type="paragraph" w:styleId="Pieddepage">
    <w:name w:val="footer"/>
    <w:basedOn w:val="Normal"/>
    <w:link w:val="PieddepageCar"/>
    <w:uiPriority w:val="99"/>
    <w:unhideWhenUsed/>
    <w:rsid w:val="0076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306"/>
  </w:style>
  <w:style w:type="paragraph" w:styleId="Paragraphedeliste">
    <w:name w:val="List Paragraph"/>
    <w:basedOn w:val="Normal"/>
    <w:uiPriority w:val="34"/>
    <w:rsid w:val="002712B1"/>
    <w:pPr>
      <w:ind w:left="720"/>
      <w:contextualSpacing/>
    </w:pPr>
  </w:style>
  <w:style w:type="paragraph" w:customStyle="1" w:styleId="1-catgorie">
    <w:name w:val="1-catégorie"/>
    <w:basedOn w:val="Normal"/>
    <w:link w:val="1-catgorieCar"/>
    <w:qFormat/>
    <w:rsid w:val="00E64BD9"/>
    <w:pPr>
      <w:spacing w:after="0"/>
      <w:ind w:right="142"/>
    </w:pPr>
    <w:rPr>
      <w:rFonts w:ascii="Nexa Black" w:hAnsi="Nexa Black"/>
      <w:sz w:val="28"/>
    </w:rPr>
  </w:style>
  <w:style w:type="paragraph" w:customStyle="1" w:styleId="2-descriptif">
    <w:name w:val="2-descriptif"/>
    <w:basedOn w:val="1-catgorie"/>
    <w:link w:val="2-descriptifCar"/>
    <w:qFormat/>
    <w:rsid w:val="00E64BD9"/>
    <w:rPr>
      <w:rFonts w:ascii="Nexa Light" w:hAnsi="Nexa Light"/>
      <w:sz w:val="24"/>
    </w:rPr>
  </w:style>
  <w:style w:type="character" w:customStyle="1" w:styleId="1-catgorieCar">
    <w:name w:val="1-catégorie Car"/>
    <w:basedOn w:val="Policepardfaut"/>
    <w:link w:val="1-catgorie"/>
    <w:rsid w:val="00E64BD9"/>
    <w:rPr>
      <w:rFonts w:ascii="Nexa Black" w:hAnsi="Nexa Black"/>
      <w:sz w:val="28"/>
    </w:rPr>
  </w:style>
  <w:style w:type="paragraph" w:customStyle="1" w:styleId="3-infoscomplmentaires">
    <w:name w:val="3-infos complémentaires"/>
    <w:basedOn w:val="2-descriptif"/>
    <w:link w:val="3-infoscomplmentairesCar"/>
    <w:qFormat/>
    <w:rsid w:val="00E64BD9"/>
    <w:rPr>
      <w:rFonts w:ascii="Nexa Light Italic" w:hAnsi="Nexa Light Italic"/>
      <w:sz w:val="18"/>
    </w:rPr>
  </w:style>
  <w:style w:type="character" w:customStyle="1" w:styleId="2-descriptifCar">
    <w:name w:val="2-descriptif Car"/>
    <w:basedOn w:val="1-catgorieCar"/>
    <w:link w:val="2-descriptif"/>
    <w:rsid w:val="00E64BD9"/>
    <w:rPr>
      <w:rFonts w:ascii="Nexa Light" w:hAnsi="Nexa Light"/>
      <w:sz w:val="24"/>
    </w:rPr>
  </w:style>
  <w:style w:type="paragraph" w:customStyle="1" w:styleId="4-details">
    <w:name w:val="4-details"/>
    <w:basedOn w:val="2-descriptif"/>
    <w:link w:val="4-detailsCar"/>
    <w:qFormat/>
    <w:rsid w:val="000F7529"/>
    <w:pPr>
      <w:numPr>
        <w:numId w:val="1"/>
      </w:numPr>
    </w:pPr>
    <w:rPr>
      <w:sz w:val="22"/>
    </w:rPr>
  </w:style>
  <w:style w:type="character" w:customStyle="1" w:styleId="3-infoscomplmentairesCar">
    <w:name w:val="3-infos complémentaires Car"/>
    <w:basedOn w:val="2-descriptifCar"/>
    <w:link w:val="3-infoscomplmentaires"/>
    <w:rsid w:val="00E64BD9"/>
    <w:rPr>
      <w:rFonts w:ascii="Nexa Light Italic" w:hAnsi="Nexa Light Italic"/>
      <w:sz w:val="18"/>
    </w:rPr>
  </w:style>
  <w:style w:type="paragraph" w:customStyle="1" w:styleId="5-sousdetails">
    <w:name w:val="5-sous details"/>
    <w:basedOn w:val="4-details"/>
    <w:link w:val="5-sousdetailsCar"/>
    <w:qFormat/>
    <w:rsid w:val="00047B53"/>
    <w:pPr>
      <w:numPr>
        <w:numId w:val="2"/>
      </w:numPr>
    </w:pPr>
  </w:style>
  <w:style w:type="character" w:customStyle="1" w:styleId="4-detailsCar">
    <w:name w:val="4-details Car"/>
    <w:basedOn w:val="2-descriptifCar"/>
    <w:link w:val="4-details"/>
    <w:rsid w:val="000F7529"/>
    <w:rPr>
      <w:rFonts w:ascii="Nexa Light" w:hAnsi="Nexa Light"/>
      <w:sz w:val="24"/>
    </w:rPr>
  </w:style>
  <w:style w:type="character" w:customStyle="1" w:styleId="5-sousdetailsCar">
    <w:name w:val="5-sous details Car"/>
    <w:basedOn w:val="4-detailsCar"/>
    <w:link w:val="5-sousdetails"/>
    <w:rsid w:val="00047B53"/>
    <w:rPr>
      <w:rFonts w:ascii="Nexa Light" w:hAnsi="Nexa Light"/>
      <w:sz w:val="24"/>
    </w:rPr>
  </w:style>
  <w:style w:type="character" w:styleId="Lienhypertexte">
    <w:name w:val="Hyperlink"/>
    <w:basedOn w:val="Policepardfaut"/>
    <w:uiPriority w:val="99"/>
    <w:unhideWhenUsed/>
    <w:rsid w:val="0086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echese@diocese3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echese@diocese35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chese@diocese35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9BE-53E0-4DA1-B814-C5BAEE16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Boujonnier</dc:creator>
  <cp:keywords/>
  <dc:description/>
  <cp:lastModifiedBy>Christel DRUGEOT - (DDEC 35)</cp:lastModifiedBy>
  <cp:revision>9</cp:revision>
  <cp:lastPrinted>2020-08-18T13:38:00Z</cp:lastPrinted>
  <dcterms:created xsi:type="dcterms:W3CDTF">2019-07-04T14:10:00Z</dcterms:created>
  <dcterms:modified xsi:type="dcterms:W3CDTF">2020-09-14T12:32:00Z</dcterms:modified>
</cp:coreProperties>
</file>